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2F5" w:rsidRPr="00835185" w:rsidRDefault="00AE2412" w:rsidP="00AE2412">
      <w:pPr>
        <w:jc w:val="center"/>
        <w:rPr>
          <w:b/>
          <w:sz w:val="24"/>
          <w:u w:val="single"/>
          <w:lang w:val="es-ES"/>
        </w:rPr>
      </w:pPr>
      <w:r w:rsidRPr="00835185">
        <w:rPr>
          <w:b/>
          <w:sz w:val="24"/>
          <w:u w:val="single"/>
          <w:lang w:val="es-ES"/>
        </w:rPr>
        <w:t>MANUAL DE POLITICAS Y PROCEDIMIENTOS INTEGRALES DE LA GESTIÓN PARA EL DESARROLLO DEL CAPITAL HUMANO Y EL TALENTO HUMANO</w:t>
      </w:r>
    </w:p>
    <w:p w:rsidR="00AE2412" w:rsidRDefault="00AE2412" w:rsidP="00336E50">
      <w:pPr>
        <w:jc w:val="both"/>
        <w:rPr>
          <w:lang w:val="es-ES"/>
        </w:rPr>
      </w:pPr>
    </w:p>
    <w:p w:rsidR="00AE2412" w:rsidRDefault="00AE2412" w:rsidP="00336E50">
      <w:pPr>
        <w:pStyle w:val="Prrafodelista"/>
        <w:numPr>
          <w:ilvl w:val="0"/>
          <w:numId w:val="1"/>
        </w:numPr>
        <w:jc w:val="both"/>
        <w:rPr>
          <w:lang w:val="es-ES"/>
        </w:rPr>
      </w:pPr>
      <w:r>
        <w:rPr>
          <w:lang w:val="es-ES"/>
        </w:rPr>
        <w:t>Reglamento Interno de Trabajo (RIT documento adjunto)</w:t>
      </w:r>
    </w:p>
    <w:p w:rsidR="00AE2412" w:rsidRDefault="00AE2412" w:rsidP="00336E50">
      <w:pPr>
        <w:pStyle w:val="Prrafodelista"/>
        <w:numPr>
          <w:ilvl w:val="1"/>
          <w:numId w:val="1"/>
        </w:numPr>
        <w:jc w:val="both"/>
        <w:rPr>
          <w:lang w:val="es-ES"/>
        </w:rPr>
      </w:pPr>
      <w:r>
        <w:rPr>
          <w:lang w:val="es-ES"/>
        </w:rPr>
        <w:t>Compensaciones y beneficios para los colaboradores.</w:t>
      </w:r>
    </w:p>
    <w:p w:rsidR="00AE2412" w:rsidRDefault="00AE2412" w:rsidP="00336E50">
      <w:pPr>
        <w:pStyle w:val="Prrafodelista"/>
        <w:numPr>
          <w:ilvl w:val="0"/>
          <w:numId w:val="1"/>
        </w:numPr>
        <w:jc w:val="both"/>
        <w:rPr>
          <w:lang w:val="es-ES"/>
        </w:rPr>
      </w:pPr>
      <w:r>
        <w:rPr>
          <w:lang w:val="es-ES"/>
        </w:rPr>
        <w:t>Reglamento de seguridad y salud en el trabajo (RSST documento adjunto)</w:t>
      </w:r>
    </w:p>
    <w:p w:rsidR="00AE2412" w:rsidRDefault="00AE2412" w:rsidP="00336E50">
      <w:pPr>
        <w:pStyle w:val="Prrafodelista"/>
        <w:numPr>
          <w:ilvl w:val="0"/>
          <w:numId w:val="1"/>
        </w:numPr>
        <w:jc w:val="both"/>
        <w:rPr>
          <w:lang w:val="es-ES"/>
        </w:rPr>
      </w:pPr>
      <w:r>
        <w:rPr>
          <w:lang w:val="es-ES"/>
        </w:rPr>
        <w:t>Procedimientos:</w:t>
      </w:r>
    </w:p>
    <w:p w:rsidR="00AE2412" w:rsidRPr="00835185" w:rsidRDefault="00AE2412" w:rsidP="00336E50">
      <w:pPr>
        <w:jc w:val="both"/>
        <w:rPr>
          <w:b/>
          <w:color w:val="FF0000"/>
          <w:lang w:val="es-ES"/>
        </w:rPr>
      </w:pPr>
      <w:r w:rsidRPr="00835185">
        <w:rPr>
          <w:b/>
          <w:color w:val="FF0000"/>
          <w:lang w:val="es-ES"/>
        </w:rPr>
        <w:t xml:space="preserve">PROCEDIMIENTOS: </w:t>
      </w:r>
    </w:p>
    <w:p w:rsidR="00AE2412" w:rsidRPr="00835185" w:rsidRDefault="00AE2412" w:rsidP="00336E50">
      <w:pPr>
        <w:pStyle w:val="Prrafodelista"/>
        <w:numPr>
          <w:ilvl w:val="0"/>
          <w:numId w:val="2"/>
        </w:numPr>
        <w:jc w:val="both"/>
        <w:rPr>
          <w:b/>
          <w:lang w:val="es-ES"/>
        </w:rPr>
      </w:pPr>
      <w:r w:rsidRPr="00835185">
        <w:rPr>
          <w:b/>
          <w:lang w:val="es-ES"/>
        </w:rPr>
        <w:t>CONVOCATORIA Y RECLUTAMIENTO</w:t>
      </w:r>
    </w:p>
    <w:p w:rsidR="00AE2412" w:rsidRDefault="006503D1" w:rsidP="00336E50">
      <w:pPr>
        <w:jc w:val="both"/>
        <w:rPr>
          <w:lang w:val="es-ES"/>
        </w:rPr>
      </w:pPr>
      <w:r>
        <w:rPr>
          <w:b/>
          <w:lang w:val="es-ES"/>
        </w:rPr>
        <w:t>NOMBRE DEL PROCEDIMIENTO</w:t>
      </w:r>
      <w:r w:rsidR="00AE2412" w:rsidRPr="00DC3A35">
        <w:rPr>
          <w:b/>
          <w:lang w:val="es-ES"/>
        </w:rPr>
        <w:t>:</w:t>
      </w:r>
      <w:r w:rsidR="00AE2412">
        <w:rPr>
          <w:lang w:val="es-ES"/>
        </w:rPr>
        <w:t xml:space="preserve"> </w:t>
      </w:r>
      <w:r w:rsidR="003E2D69">
        <w:rPr>
          <w:lang w:val="es-ES"/>
        </w:rPr>
        <w:t>manual</w:t>
      </w:r>
      <w:r w:rsidR="0012497C">
        <w:rPr>
          <w:lang w:val="es-ES"/>
        </w:rPr>
        <w:t xml:space="preserve"> de políticas y </w:t>
      </w:r>
      <w:r w:rsidR="003E2D69">
        <w:rPr>
          <w:lang w:val="es-ES"/>
        </w:rPr>
        <w:t>procedimientos</w:t>
      </w:r>
      <w:r w:rsidR="0012497C">
        <w:rPr>
          <w:lang w:val="es-ES"/>
        </w:rPr>
        <w:t xml:space="preserve"> para la convocatoria, reclutamiento, evaluación, selección y contratación del colaborador.</w:t>
      </w:r>
    </w:p>
    <w:p w:rsidR="0012497C" w:rsidRDefault="00AE2412" w:rsidP="00336E50">
      <w:pPr>
        <w:jc w:val="both"/>
        <w:rPr>
          <w:lang w:val="es-ES"/>
        </w:rPr>
      </w:pPr>
      <w:r w:rsidRPr="00DC3A35">
        <w:rPr>
          <w:b/>
          <w:lang w:val="es-ES"/>
        </w:rPr>
        <w:t>Objetivos</w:t>
      </w:r>
      <w:r w:rsidR="00DC3A35">
        <w:rPr>
          <w:lang w:val="es-ES"/>
        </w:rPr>
        <w:t>: El objetivo de esta política es atraer a nuestra empresa personal calificado y competente para conjuntamente lograr los objetivos trazados de la empresa</w:t>
      </w:r>
      <w:r w:rsidR="00C11B16">
        <w:rPr>
          <w:lang w:val="es-ES"/>
        </w:rPr>
        <w:t>.</w:t>
      </w:r>
    </w:p>
    <w:p w:rsidR="00C11B16" w:rsidRDefault="003E2D69" w:rsidP="00336E50">
      <w:pPr>
        <w:jc w:val="both"/>
        <w:rPr>
          <w:lang w:val="es-ES"/>
        </w:rPr>
      </w:pPr>
      <w:r w:rsidRPr="00DC3A35">
        <w:rPr>
          <w:b/>
          <w:lang w:val="es-ES"/>
        </w:rPr>
        <w:t>Alcance</w:t>
      </w:r>
      <w:r w:rsidR="00C11B16">
        <w:rPr>
          <w:b/>
          <w:lang w:val="es-ES"/>
        </w:rPr>
        <w:t xml:space="preserve">: </w:t>
      </w:r>
      <w:r w:rsidR="00C11B16">
        <w:rPr>
          <w:lang w:val="es-ES"/>
        </w:rPr>
        <w:t>La política es aplicable para todos los nuevos postulantes a la empresa libear.</w:t>
      </w:r>
    </w:p>
    <w:p w:rsidR="0012497C" w:rsidRDefault="003E2D69" w:rsidP="00336E50">
      <w:pPr>
        <w:jc w:val="both"/>
        <w:rPr>
          <w:lang w:val="es-ES"/>
        </w:rPr>
      </w:pPr>
      <w:r w:rsidRPr="00DC3A35">
        <w:rPr>
          <w:b/>
          <w:lang w:val="es-ES"/>
        </w:rPr>
        <w:t>Base</w:t>
      </w:r>
      <w:r w:rsidR="0012497C" w:rsidRPr="00DC3A35">
        <w:rPr>
          <w:b/>
          <w:lang w:val="es-ES"/>
        </w:rPr>
        <w:t xml:space="preserve"> legal</w:t>
      </w:r>
      <w:r w:rsidR="00C11B16">
        <w:rPr>
          <w:b/>
          <w:lang w:val="es-ES"/>
        </w:rPr>
        <w:t xml:space="preserve">: </w:t>
      </w:r>
      <w:r w:rsidR="00C11B16">
        <w:rPr>
          <w:lang w:val="es-ES"/>
        </w:rPr>
        <w:t xml:space="preserve">Apoyado y consolidado en la </w:t>
      </w:r>
      <w:r w:rsidR="0012497C">
        <w:rPr>
          <w:lang w:val="es-ES"/>
        </w:rPr>
        <w:t>con</w:t>
      </w:r>
      <w:r w:rsidR="00C11B16">
        <w:rPr>
          <w:lang w:val="es-ES"/>
        </w:rPr>
        <w:t>stitución política del Perú y el Reglamento Interno.</w:t>
      </w:r>
      <w:r w:rsidR="0012497C">
        <w:rPr>
          <w:lang w:val="es-ES"/>
        </w:rPr>
        <w:t xml:space="preserve"> </w:t>
      </w:r>
    </w:p>
    <w:p w:rsidR="00C11B16" w:rsidRDefault="003E2D69" w:rsidP="00336E50">
      <w:pPr>
        <w:jc w:val="both"/>
        <w:rPr>
          <w:b/>
          <w:lang w:val="es-ES"/>
        </w:rPr>
      </w:pPr>
      <w:r w:rsidRPr="00DC3A35">
        <w:rPr>
          <w:b/>
          <w:lang w:val="es-ES"/>
        </w:rPr>
        <w:t>Definiciones</w:t>
      </w:r>
      <w:r w:rsidR="00C11B16">
        <w:rPr>
          <w:b/>
          <w:lang w:val="es-ES"/>
        </w:rPr>
        <w:t>:</w:t>
      </w:r>
    </w:p>
    <w:p w:rsidR="00C11B16" w:rsidRDefault="00C11B16" w:rsidP="008148C6">
      <w:pPr>
        <w:ind w:left="708" w:firstLine="45"/>
        <w:jc w:val="both"/>
        <w:rPr>
          <w:lang w:val="es-ES"/>
        </w:rPr>
      </w:pPr>
      <w:r w:rsidRPr="008148C6">
        <w:rPr>
          <w:b/>
          <w:lang w:val="es-ES"/>
        </w:rPr>
        <w:t>C</w:t>
      </w:r>
      <w:r w:rsidR="003E2D69" w:rsidRPr="008148C6">
        <w:rPr>
          <w:b/>
          <w:lang w:val="es-ES"/>
        </w:rPr>
        <w:t>onvocatoria</w:t>
      </w:r>
      <w:r w:rsidRPr="008148C6">
        <w:rPr>
          <w:b/>
          <w:lang w:val="es-ES"/>
        </w:rPr>
        <w:t xml:space="preserve"> </w:t>
      </w:r>
      <w:r w:rsidR="0012497C" w:rsidRPr="008148C6">
        <w:rPr>
          <w:b/>
          <w:lang w:val="es-ES"/>
        </w:rPr>
        <w:t>y reclutamiento del personal</w:t>
      </w:r>
      <w:r w:rsidR="0012497C">
        <w:rPr>
          <w:lang w:val="es-ES"/>
        </w:rPr>
        <w:t xml:space="preserve">, </w:t>
      </w:r>
      <w:r>
        <w:rPr>
          <w:lang w:val="es-ES"/>
        </w:rPr>
        <w:t>conjunto de procedimientos orientados a atraer candidatos potenciales y capaces de ocupar cargos dentro de nuestra empresa.</w:t>
      </w:r>
    </w:p>
    <w:p w:rsidR="00C11B16" w:rsidRDefault="00C11B16" w:rsidP="008148C6">
      <w:pPr>
        <w:ind w:left="708"/>
        <w:jc w:val="both"/>
        <w:rPr>
          <w:lang w:val="es-ES"/>
        </w:rPr>
      </w:pPr>
      <w:r w:rsidRPr="008148C6">
        <w:rPr>
          <w:b/>
          <w:lang w:val="es-ES"/>
        </w:rPr>
        <w:t>Evaluación</w:t>
      </w:r>
      <w:r w:rsidR="0012497C" w:rsidRPr="008148C6">
        <w:rPr>
          <w:b/>
          <w:lang w:val="es-ES"/>
        </w:rPr>
        <w:t xml:space="preserve"> y selección del personal,</w:t>
      </w:r>
      <w:r w:rsidR="0012497C">
        <w:rPr>
          <w:lang w:val="es-ES"/>
        </w:rPr>
        <w:t xml:space="preserve"> </w:t>
      </w:r>
      <w:r>
        <w:rPr>
          <w:lang w:val="es-ES"/>
        </w:rPr>
        <w:t xml:space="preserve"> Procedimientos orientados a </w:t>
      </w:r>
      <w:r w:rsidR="007A1504">
        <w:rPr>
          <w:lang w:val="es-ES"/>
        </w:rPr>
        <w:t>la selección del personal después de previas evaluaciones tanto psicológicas como prácticas.</w:t>
      </w:r>
    </w:p>
    <w:p w:rsidR="00AE2412" w:rsidRDefault="007A1504" w:rsidP="008148C6">
      <w:pPr>
        <w:ind w:left="708"/>
        <w:jc w:val="both"/>
        <w:rPr>
          <w:lang w:val="es-ES"/>
        </w:rPr>
      </w:pPr>
      <w:r w:rsidRPr="008148C6">
        <w:rPr>
          <w:b/>
          <w:lang w:val="es-ES"/>
        </w:rPr>
        <w:t>Contratación del personal,</w:t>
      </w:r>
      <w:r>
        <w:rPr>
          <w:lang w:val="es-ES"/>
        </w:rPr>
        <w:t xml:space="preserve"> materialización de un colaborador a través de la cual se conviene y se acuerda la realización de un determinado cargo, a cambio de la cual el contratado recibirá un monto estipulada en las negociaciones.</w:t>
      </w:r>
    </w:p>
    <w:p w:rsidR="0012497C" w:rsidRPr="00252878" w:rsidRDefault="007A1504" w:rsidP="008148C6">
      <w:pPr>
        <w:ind w:left="708"/>
        <w:jc w:val="both"/>
        <w:rPr>
          <w:lang w:val="es-ES"/>
        </w:rPr>
      </w:pPr>
      <w:r w:rsidRPr="008148C6">
        <w:rPr>
          <w:b/>
          <w:lang w:val="es-ES"/>
        </w:rPr>
        <w:t>Assesment center,</w:t>
      </w:r>
      <w:r>
        <w:rPr>
          <w:lang w:val="es-ES"/>
        </w:rPr>
        <w:t xml:space="preserve"> </w:t>
      </w:r>
      <w:r w:rsidR="00252878" w:rsidRPr="00252878">
        <w:rPr>
          <w:rFonts w:ascii="Arial" w:hAnsi="Arial" w:cs="Arial"/>
          <w:shd w:val="clear" w:color="auto" w:fill="FFFFFF"/>
        </w:rPr>
        <w:t xml:space="preserve">técnica de evaluación estandarizada del comportamiento, que es utilizada por </w:t>
      </w:r>
      <w:r w:rsidR="008148C6">
        <w:rPr>
          <w:rFonts w:ascii="Arial" w:hAnsi="Arial" w:cs="Arial"/>
          <w:shd w:val="clear" w:color="auto" w:fill="FFFFFF"/>
        </w:rPr>
        <w:t xml:space="preserve">nuestra empresa para la búsqueda de </w:t>
      </w:r>
      <w:r w:rsidR="00252878" w:rsidRPr="00252878">
        <w:rPr>
          <w:rFonts w:ascii="Arial" w:hAnsi="Arial" w:cs="Arial"/>
          <w:shd w:val="clear" w:color="auto" w:fill="FFFFFF"/>
        </w:rPr>
        <w:t>competencias para cubrir un puesto de trabajo.</w:t>
      </w:r>
    </w:p>
    <w:p w:rsidR="0012497C" w:rsidRPr="00252878" w:rsidRDefault="0012497C" w:rsidP="008148C6">
      <w:pPr>
        <w:jc w:val="both"/>
        <w:rPr>
          <w:lang w:val="es-ES"/>
        </w:rPr>
      </w:pPr>
    </w:p>
    <w:p w:rsidR="0012497C" w:rsidRPr="008148C6" w:rsidRDefault="0012497C" w:rsidP="008148C6">
      <w:pPr>
        <w:jc w:val="both"/>
        <w:rPr>
          <w:b/>
          <w:lang w:val="es-ES"/>
        </w:rPr>
      </w:pPr>
      <w:r w:rsidRPr="008148C6">
        <w:rPr>
          <w:b/>
          <w:lang w:val="es-ES"/>
        </w:rPr>
        <w:t xml:space="preserve">POLITICAS GENERALES: </w:t>
      </w:r>
    </w:p>
    <w:p w:rsidR="003E2D69" w:rsidRPr="00974717" w:rsidRDefault="003E2D69" w:rsidP="00336E50">
      <w:pPr>
        <w:pStyle w:val="Prrafodelista"/>
        <w:numPr>
          <w:ilvl w:val="0"/>
          <w:numId w:val="3"/>
        </w:numPr>
        <w:spacing w:after="0" w:line="240" w:lineRule="auto"/>
        <w:jc w:val="both"/>
      </w:pPr>
      <w:r w:rsidRPr="00974717">
        <w:t>Las pers</w:t>
      </w:r>
      <w:r>
        <w:t>onas que ingresen a laborar en “LIBEAR</w:t>
      </w:r>
      <w:r w:rsidRPr="00974717">
        <w:t>”.  deben pasar por el Proceso de Selección que describe el presente documento normativo, independientemente de las posiciones a cubrir.</w:t>
      </w:r>
    </w:p>
    <w:p w:rsidR="003E2D69" w:rsidRPr="00974717" w:rsidRDefault="003E2D69" w:rsidP="00336E50">
      <w:pPr>
        <w:spacing w:after="0" w:line="240" w:lineRule="auto"/>
        <w:jc w:val="both"/>
      </w:pPr>
    </w:p>
    <w:p w:rsidR="003E2D69" w:rsidRPr="00974717" w:rsidRDefault="003E2D69" w:rsidP="00336E50">
      <w:pPr>
        <w:pStyle w:val="Prrafodelista"/>
        <w:numPr>
          <w:ilvl w:val="0"/>
          <w:numId w:val="3"/>
        </w:numPr>
        <w:spacing w:after="0" w:line="240" w:lineRule="auto"/>
        <w:jc w:val="both"/>
      </w:pPr>
      <w:r w:rsidRPr="00974717">
        <w:t xml:space="preserve">Se </w:t>
      </w:r>
      <w:r>
        <w:t xml:space="preserve">establece que toda selección en LIBEAR </w:t>
      </w:r>
      <w:r w:rsidRPr="00974717">
        <w:t>debe ser efectiva y</w:t>
      </w:r>
      <w:r>
        <w:t xml:space="preserve"> objetiva para lo cual el área</w:t>
      </w:r>
      <w:r w:rsidRPr="00974717">
        <w:t xml:space="preserve"> de selección evaluara una terna previamente establecida y tomara la decisión final. Con excepción del personal de confianza presentado por la Gerencia General.</w:t>
      </w:r>
    </w:p>
    <w:p w:rsidR="003E2D69" w:rsidRPr="00974717" w:rsidRDefault="003E2D69" w:rsidP="00336E50">
      <w:pPr>
        <w:spacing w:after="0" w:line="240" w:lineRule="auto"/>
        <w:jc w:val="both"/>
      </w:pPr>
    </w:p>
    <w:p w:rsidR="003E2D69" w:rsidRDefault="003E2D69" w:rsidP="00336E50">
      <w:pPr>
        <w:pStyle w:val="Prrafodelista"/>
        <w:numPr>
          <w:ilvl w:val="0"/>
          <w:numId w:val="3"/>
        </w:numPr>
        <w:spacing w:after="0" w:line="240" w:lineRule="auto"/>
        <w:jc w:val="both"/>
      </w:pPr>
      <w:r w:rsidRPr="00974717">
        <w:t>Se han establecido competencias  personales y profesionales  por puesto que debe reunir, en mayor o menor grado, cualquier candidato que postule a una posición en  “</w:t>
      </w:r>
      <w:r>
        <w:t>LIBEAR</w:t>
      </w:r>
      <w:r w:rsidRPr="00974717">
        <w:t xml:space="preserve">”. </w:t>
      </w:r>
    </w:p>
    <w:p w:rsidR="00835185" w:rsidRDefault="00835185" w:rsidP="00835185">
      <w:pPr>
        <w:pStyle w:val="Prrafodelista"/>
      </w:pPr>
    </w:p>
    <w:p w:rsidR="00835185" w:rsidRPr="00974717" w:rsidRDefault="00835185" w:rsidP="00835185">
      <w:pPr>
        <w:pStyle w:val="Prrafodelista"/>
        <w:spacing w:after="0" w:line="240" w:lineRule="auto"/>
        <w:jc w:val="both"/>
      </w:pPr>
    </w:p>
    <w:p w:rsidR="003E2D69" w:rsidRPr="00974717" w:rsidRDefault="003E2D69" w:rsidP="00336E50">
      <w:pPr>
        <w:pStyle w:val="Prrafodelista"/>
        <w:numPr>
          <w:ilvl w:val="0"/>
          <w:numId w:val="3"/>
        </w:numPr>
        <w:spacing w:after="0" w:line="240" w:lineRule="auto"/>
        <w:jc w:val="both"/>
      </w:pPr>
      <w:r w:rsidRPr="00974717">
        <w:t>El proceso de Reclutamiento y Selección de personal se basará en la descripción y perfil del cargo, la misma que incluirá las competencias  personales y profesionales del puesto reque</w:t>
      </w:r>
      <w:r>
        <w:t>rido por el área organizativa</w:t>
      </w:r>
      <w:r w:rsidRPr="00974717">
        <w:t xml:space="preserve"> solicitante.</w:t>
      </w:r>
    </w:p>
    <w:p w:rsidR="003E2D69" w:rsidRPr="00974717" w:rsidRDefault="003E2D69" w:rsidP="00336E50">
      <w:pPr>
        <w:spacing w:after="0" w:line="240" w:lineRule="auto"/>
        <w:jc w:val="both"/>
      </w:pPr>
    </w:p>
    <w:p w:rsidR="00741BA1" w:rsidRDefault="003E2D69" w:rsidP="008148C6">
      <w:pPr>
        <w:pStyle w:val="Prrafodelista"/>
        <w:numPr>
          <w:ilvl w:val="0"/>
          <w:numId w:val="3"/>
        </w:numPr>
        <w:spacing w:after="0" w:line="240" w:lineRule="auto"/>
        <w:jc w:val="both"/>
      </w:pPr>
      <w:r w:rsidRPr="00974717">
        <w:t>Sigu</w:t>
      </w:r>
      <w:r>
        <w:t>iendo los principios éticos de “LIBEAR”</w:t>
      </w:r>
      <w:r w:rsidRPr="00974717">
        <w:t xml:space="preserve">  y la legislación nacional, no se aceptará  durante el proceso de reclutamiento y selección ningún tipo de discriminación por razón de sexo, religión, </w:t>
      </w:r>
      <w:r w:rsidRPr="00974717">
        <w:lastRenderedPageBreak/>
        <w:t>raza, nacionalidad o país de origen, limitaciones físicas u otras no relacionadas con los requerimientos del puesto.</w:t>
      </w:r>
    </w:p>
    <w:p w:rsidR="003E2D69" w:rsidRDefault="003E2D69" w:rsidP="00336E50">
      <w:pPr>
        <w:pStyle w:val="Prrafodelista"/>
        <w:spacing w:after="0" w:line="240" w:lineRule="auto"/>
        <w:jc w:val="both"/>
      </w:pPr>
    </w:p>
    <w:p w:rsidR="003E2D69" w:rsidRPr="00974717" w:rsidRDefault="003E2D69" w:rsidP="00336E50">
      <w:pPr>
        <w:pStyle w:val="Prrafodelista"/>
        <w:numPr>
          <w:ilvl w:val="0"/>
          <w:numId w:val="3"/>
        </w:numPr>
        <w:spacing w:after="0" w:line="240" w:lineRule="auto"/>
        <w:jc w:val="both"/>
      </w:pPr>
      <w:r w:rsidRPr="00974717">
        <w:t>Son requisitos mínimos para postul</w:t>
      </w:r>
      <w:r>
        <w:t>ar a una posición en “LIBEAR”</w:t>
      </w:r>
      <w:r w:rsidRPr="00974717">
        <w:t xml:space="preserve"> :</w:t>
      </w:r>
    </w:p>
    <w:p w:rsidR="003E2D69" w:rsidRPr="00974717" w:rsidRDefault="003E2D69" w:rsidP="00336E50">
      <w:pPr>
        <w:pStyle w:val="Prrafodelista"/>
        <w:numPr>
          <w:ilvl w:val="1"/>
          <w:numId w:val="3"/>
        </w:numPr>
        <w:spacing w:after="0" w:line="240" w:lineRule="auto"/>
        <w:jc w:val="both"/>
      </w:pPr>
      <w:r w:rsidRPr="00974717">
        <w:t xml:space="preserve">Ser mayor de 18 años de edad, salvo postulantes para desempeñar prácticas reguladas por la Ley de Modalidades Formativas Laborales. </w:t>
      </w:r>
    </w:p>
    <w:p w:rsidR="003E2D69" w:rsidRPr="00974717" w:rsidRDefault="003E2D69" w:rsidP="00336E50">
      <w:pPr>
        <w:pStyle w:val="Prrafodelista"/>
        <w:numPr>
          <w:ilvl w:val="1"/>
          <w:numId w:val="3"/>
        </w:numPr>
        <w:spacing w:after="0" w:line="240" w:lineRule="auto"/>
        <w:jc w:val="both"/>
      </w:pPr>
      <w:r w:rsidRPr="00974717">
        <w:t xml:space="preserve"> Tener instrucción técnica como mínimo.</w:t>
      </w:r>
    </w:p>
    <w:p w:rsidR="003E2D69" w:rsidRPr="00974717" w:rsidRDefault="003E2D69" w:rsidP="00336E50">
      <w:pPr>
        <w:pStyle w:val="Prrafodelista"/>
        <w:numPr>
          <w:ilvl w:val="1"/>
          <w:numId w:val="3"/>
        </w:numPr>
        <w:spacing w:after="0" w:line="240" w:lineRule="auto"/>
        <w:jc w:val="both"/>
      </w:pPr>
      <w:r w:rsidRPr="00974717">
        <w:t xml:space="preserve"> Reunir los requisitos mínimos de experiencia y capacitación exigidos para el cargo a postular.</w:t>
      </w:r>
    </w:p>
    <w:p w:rsidR="003E2D69" w:rsidRPr="00974717" w:rsidRDefault="003E2D69" w:rsidP="00336E50">
      <w:pPr>
        <w:pStyle w:val="Prrafodelista"/>
        <w:numPr>
          <w:ilvl w:val="1"/>
          <w:numId w:val="3"/>
        </w:numPr>
        <w:spacing w:after="0" w:line="240" w:lineRule="auto"/>
        <w:jc w:val="both"/>
      </w:pPr>
      <w:r w:rsidRPr="00974717">
        <w:t>Gozar de buena salud y tener aptitud física.</w:t>
      </w:r>
    </w:p>
    <w:p w:rsidR="003E2D69" w:rsidRPr="00974717" w:rsidRDefault="003E2D69" w:rsidP="00336E50">
      <w:pPr>
        <w:pStyle w:val="Prrafodelista"/>
        <w:numPr>
          <w:ilvl w:val="1"/>
          <w:numId w:val="3"/>
        </w:numPr>
        <w:spacing w:after="0" w:line="240" w:lineRule="auto"/>
        <w:jc w:val="both"/>
      </w:pPr>
      <w:r w:rsidRPr="00974717">
        <w:t xml:space="preserve"> Carecer de antecedentes penales,  judiciales o policiales.</w:t>
      </w:r>
    </w:p>
    <w:p w:rsidR="003E2D69" w:rsidRDefault="003E2D69" w:rsidP="00336E50">
      <w:pPr>
        <w:pStyle w:val="Prrafodelista"/>
        <w:numPr>
          <w:ilvl w:val="1"/>
          <w:numId w:val="3"/>
        </w:numPr>
        <w:spacing w:after="0" w:line="240" w:lineRule="auto"/>
        <w:jc w:val="both"/>
      </w:pPr>
      <w:r w:rsidRPr="00974717">
        <w:t>No tener grado de parentesco hasta el cuarto grado de consanguinidad o segundo de afinidad, o tener vínculo por razón de matrimonio o unión de hecho a que se refiere el artículo 326° del Código Civil con los directores, gerentes, funcio</w:t>
      </w:r>
      <w:r>
        <w:t>narios o asesores de “LIBEAR”</w:t>
      </w:r>
      <w:r w:rsidRPr="00974717">
        <w:t xml:space="preserve"> que tengan injerencia en la contratación del postulante o realicen directamente actos conducentes a su contratación.</w:t>
      </w:r>
    </w:p>
    <w:p w:rsidR="008148C6" w:rsidRPr="00974717" w:rsidRDefault="008148C6" w:rsidP="008148C6">
      <w:pPr>
        <w:pStyle w:val="Prrafodelista"/>
        <w:spacing w:after="0" w:line="240" w:lineRule="auto"/>
        <w:ind w:left="1440"/>
        <w:jc w:val="both"/>
      </w:pPr>
    </w:p>
    <w:p w:rsidR="003E2D69" w:rsidRDefault="003E2D69" w:rsidP="00336E50">
      <w:pPr>
        <w:pStyle w:val="Prrafodelista"/>
        <w:numPr>
          <w:ilvl w:val="0"/>
          <w:numId w:val="3"/>
        </w:numPr>
        <w:spacing w:after="0" w:line="240" w:lineRule="auto"/>
        <w:jc w:val="both"/>
      </w:pPr>
      <w:r w:rsidRPr="00974717">
        <w:t>El proceso de Convocatoria, Reclutamiento y Selección d</w:t>
      </w:r>
      <w:r>
        <w:t>e personal es conducido por Área de RRHH</w:t>
      </w:r>
      <w:r w:rsidRPr="00974717">
        <w:t xml:space="preserve"> en coordinación con los responsables  de las áreas organizativas involucradas.</w:t>
      </w:r>
    </w:p>
    <w:p w:rsidR="008148C6" w:rsidRDefault="008148C6" w:rsidP="008148C6">
      <w:pPr>
        <w:pStyle w:val="Prrafodelista"/>
        <w:spacing w:after="0" w:line="240" w:lineRule="auto"/>
        <w:jc w:val="both"/>
      </w:pPr>
    </w:p>
    <w:p w:rsidR="00F80591" w:rsidRPr="00974717" w:rsidRDefault="003E2D69" w:rsidP="00336E50">
      <w:pPr>
        <w:pStyle w:val="Prrafodelista"/>
        <w:numPr>
          <w:ilvl w:val="0"/>
          <w:numId w:val="3"/>
        </w:numPr>
        <w:spacing w:after="0" w:line="240" w:lineRule="auto"/>
        <w:jc w:val="both"/>
      </w:pPr>
      <w:r w:rsidRPr="00974717">
        <w:t>La convocatoria y  reclutamiento de postulantes se realizará a través de las siguientes fuentes:</w:t>
      </w:r>
    </w:p>
    <w:p w:rsidR="003E2D69" w:rsidRDefault="003E2D69" w:rsidP="00336E50">
      <w:pPr>
        <w:pStyle w:val="Prrafodelista"/>
        <w:numPr>
          <w:ilvl w:val="1"/>
          <w:numId w:val="3"/>
        </w:numPr>
        <w:spacing w:after="0" w:line="240" w:lineRule="auto"/>
        <w:jc w:val="both"/>
      </w:pPr>
      <w:r w:rsidRPr="00974717">
        <w:t xml:space="preserve"> La búsqueda del postulante también podrá ser interna en base a las evaluaciones del  desempeño donde se pone de manifiesto  las competencias requeridas para el puesto, ya que “</w:t>
      </w:r>
      <w:r w:rsidR="00F80591">
        <w:t>LIBEAR</w:t>
      </w:r>
      <w:r w:rsidRPr="00974717">
        <w:t>”, fomenta la línea de carrera en todos y cada uno de sus   colaboradores cuando existen vacantes que mejorarán su posición actual en la organización.</w:t>
      </w:r>
    </w:p>
    <w:p w:rsidR="003E2D69" w:rsidRPr="00974717" w:rsidRDefault="00F80591" w:rsidP="00336E50">
      <w:pPr>
        <w:pStyle w:val="Prrafodelista"/>
        <w:numPr>
          <w:ilvl w:val="1"/>
          <w:numId w:val="3"/>
        </w:numPr>
        <w:spacing w:after="0" w:line="240" w:lineRule="auto"/>
        <w:jc w:val="both"/>
      </w:pPr>
      <w:r>
        <w:t>Página web</w:t>
      </w:r>
    </w:p>
    <w:p w:rsidR="003E2D69" w:rsidRPr="00974717" w:rsidRDefault="003E2D69" w:rsidP="00336E50">
      <w:pPr>
        <w:pStyle w:val="Prrafodelista"/>
        <w:numPr>
          <w:ilvl w:val="1"/>
          <w:numId w:val="3"/>
        </w:numPr>
        <w:spacing w:after="0" w:line="240" w:lineRule="auto"/>
        <w:jc w:val="both"/>
      </w:pPr>
      <w:r w:rsidRPr="00974717">
        <w:t>Base de datos física y/o electrónica de Recursos Humanos.</w:t>
      </w:r>
    </w:p>
    <w:p w:rsidR="003E2D69" w:rsidRPr="00974717" w:rsidRDefault="003E2D69" w:rsidP="00336E50">
      <w:pPr>
        <w:pStyle w:val="Prrafodelista"/>
        <w:numPr>
          <w:ilvl w:val="1"/>
          <w:numId w:val="3"/>
        </w:numPr>
        <w:spacing w:after="0" w:line="240" w:lineRule="auto"/>
        <w:jc w:val="both"/>
      </w:pPr>
      <w:r w:rsidRPr="00974717">
        <w:t>Candidatos referidos.</w:t>
      </w:r>
    </w:p>
    <w:p w:rsidR="003E2D69" w:rsidRPr="00974717" w:rsidRDefault="003E2D69" w:rsidP="00336E50">
      <w:pPr>
        <w:pStyle w:val="Prrafodelista"/>
        <w:numPr>
          <w:ilvl w:val="1"/>
          <w:numId w:val="3"/>
        </w:numPr>
        <w:spacing w:after="0" w:line="240" w:lineRule="auto"/>
        <w:jc w:val="both"/>
      </w:pPr>
      <w:r w:rsidRPr="00974717">
        <w:t>Bolsas de trabajo/bases de datos en Internet.</w:t>
      </w:r>
    </w:p>
    <w:p w:rsidR="003E2D69" w:rsidRPr="00974717" w:rsidRDefault="003E2D69" w:rsidP="00336E50">
      <w:pPr>
        <w:pStyle w:val="Prrafodelista"/>
        <w:numPr>
          <w:ilvl w:val="1"/>
          <w:numId w:val="3"/>
        </w:numPr>
        <w:spacing w:after="0" w:line="240" w:lineRule="auto"/>
        <w:jc w:val="both"/>
      </w:pPr>
      <w:r w:rsidRPr="00974717">
        <w:t>Todo aviso de oferta de empleo deberá ser elaborado y autorizado de común acuerdo entre la unidad organizativa solicitante y GO</w:t>
      </w:r>
      <w:r>
        <w:t>/GG/GRRHH</w:t>
      </w:r>
      <w:r w:rsidRPr="00974717">
        <w:t>. Se buscará primero en el interior de la organización, por si existieran perfiles internos que pudieran ocupar la posición, fomentando así la línea de carrera entre los  integrantes.</w:t>
      </w:r>
    </w:p>
    <w:p w:rsidR="003E2D69" w:rsidRPr="00974717" w:rsidRDefault="003E2D69" w:rsidP="00336E50">
      <w:pPr>
        <w:pStyle w:val="Prrafodelista"/>
        <w:numPr>
          <w:ilvl w:val="1"/>
          <w:numId w:val="3"/>
        </w:numPr>
        <w:spacing w:after="0" w:line="240" w:lineRule="auto"/>
        <w:jc w:val="both"/>
      </w:pPr>
      <w:r w:rsidRPr="00974717">
        <w:t>Avisos y cartas de invitación en Universidades y/o Institutos Superiores.</w:t>
      </w:r>
    </w:p>
    <w:p w:rsidR="003E2D69" w:rsidRPr="00974717" w:rsidRDefault="003E2D69" w:rsidP="00336E50">
      <w:pPr>
        <w:pStyle w:val="Prrafodelista"/>
        <w:numPr>
          <w:ilvl w:val="1"/>
          <w:numId w:val="3"/>
        </w:numPr>
        <w:spacing w:after="0" w:line="240" w:lineRule="auto"/>
        <w:jc w:val="both"/>
      </w:pPr>
      <w:r w:rsidRPr="00974717">
        <w:t>Referidos de confianza por la Gerencia General.</w:t>
      </w:r>
    </w:p>
    <w:p w:rsidR="003E2D69" w:rsidRPr="00974717" w:rsidRDefault="003E2D69" w:rsidP="00336E50">
      <w:pPr>
        <w:pStyle w:val="Prrafodelista"/>
        <w:numPr>
          <w:ilvl w:val="1"/>
          <w:numId w:val="3"/>
        </w:numPr>
        <w:spacing w:after="0" w:line="240" w:lineRule="auto"/>
        <w:jc w:val="both"/>
      </w:pPr>
      <w:r w:rsidRPr="00974717">
        <w:t>Agencias de colocación temporal: en casos excepcionales o de urgencia, aprobadas por la Gerencia  General.</w:t>
      </w:r>
    </w:p>
    <w:p w:rsidR="003E2D69" w:rsidRDefault="003E2D69" w:rsidP="00336E50">
      <w:pPr>
        <w:pStyle w:val="Prrafodelista"/>
        <w:numPr>
          <w:ilvl w:val="1"/>
          <w:numId w:val="3"/>
        </w:numPr>
        <w:spacing w:after="0" w:line="240" w:lineRule="auto"/>
        <w:jc w:val="both"/>
      </w:pPr>
      <w:r w:rsidRPr="00974717">
        <w:t xml:space="preserve"> Consultoras especializadas: Se podrán contratar firmas de consultoría especializadas. Para tomar la decisión de contratar una firma de Consultoría, se deberá contar con la aprobación de la Gerencia General,  teniendo en cuenta el presupuesto para tal propósito antes de  iniciar cualquier tipo de contratación.</w:t>
      </w:r>
    </w:p>
    <w:p w:rsidR="003E2D69" w:rsidRDefault="003E2D69" w:rsidP="00336E50">
      <w:pPr>
        <w:spacing w:after="0" w:line="240" w:lineRule="auto"/>
        <w:jc w:val="both"/>
      </w:pPr>
    </w:p>
    <w:p w:rsidR="003E2D69" w:rsidRPr="00974717" w:rsidRDefault="00F80591" w:rsidP="00336E50">
      <w:pPr>
        <w:pStyle w:val="Prrafodelista"/>
        <w:numPr>
          <w:ilvl w:val="0"/>
          <w:numId w:val="3"/>
        </w:numPr>
        <w:spacing w:after="0" w:line="240" w:lineRule="auto"/>
        <w:jc w:val="both"/>
      </w:pPr>
      <w:r>
        <w:t>El área de RRHH</w:t>
      </w:r>
      <w:r w:rsidR="003E2D69" w:rsidRPr="00974717">
        <w:t xml:space="preserve"> presentará una terna de candidatos a la </w:t>
      </w:r>
      <w:r>
        <w:t xml:space="preserve">Administración </w:t>
      </w:r>
      <w:r w:rsidR="003E2D69" w:rsidRPr="00974717">
        <w:t>General, con informe de selección que incluirá el perfil de personalidad, pruebas psicotécnicas y pruebas específicas requeridas para el puesto, de esta forma serán  evaluados por un “Comité de Selección” conformado de la siguiente manera:</w:t>
      </w:r>
    </w:p>
    <w:p w:rsidR="003E2D69" w:rsidRPr="00974717" w:rsidRDefault="00F80591" w:rsidP="00336E50">
      <w:pPr>
        <w:pStyle w:val="Prrafodelista"/>
        <w:numPr>
          <w:ilvl w:val="0"/>
          <w:numId w:val="4"/>
        </w:numPr>
        <w:spacing w:after="0" w:line="240" w:lineRule="auto"/>
        <w:jc w:val="both"/>
      </w:pPr>
      <w:r>
        <w:t>Área de RRHH</w:t>
      </w:r>
      <w:r w:rsidR="003E2D69" w:rsidRPr="00974717">
        <w:t xml:space="preserve"> </w:t>
      </w:r>
    </w:p>
    <w:p w:rsidR="003E2D69" w:rsidRPr="00974717" w:rsidRDefault="00336E50" w:rsidP="00336E50">
      <w:pPr>
        <w:pStyle w:val="Prrafodelista"/>
        <w:numPr>
          <w:ilvl w:val="0"/>
          <w:numId w:val="4"/>
        </w:numPr>
        <w:spacing w:after="0" w:line="240" w:lineRule="auto"/>
        <w:jc w:val="both"/>
      </w:pPr>
      <w:r>
        <w:t>Jefe del área solicitante</w:t>
      </w:r>
    </w:p>
    <w:p w:rsidR="003E2D69" w:rsidRDefault="002F0B36" w:rsidP="00336E50">
      <w:pPr>
        <w:pStyle w:val="Prrafodelista"/>
        <w:numPr>
          <w:ilvl w:val="0"/>
          <w:numId w:val="5"/>
        </w:numPr>
        <w:spacing w:after="0" w:line="240" w:lineRule="auto"/>
        <w:jc w:val="both"/>
      </w:pPr>
      <w:r>
        <w:t>El área</w:t>
      </w:r>
      <w:r w:rsidR="003E2D69" w:rsidRPr="00974717">
        <w:t xml:space="preserve"> podrá participar en las entrevistas  y dinámicas de evalua</w:t>
      </w:r>
      <w:r w:rsidR="00F80591">
        <w:t xml:space="preserve">ción,  de la técnica llamada  </w:t>
      </w:r>
      <w:r w:rsidR="003E2D69" w:rsidRPr="00974717">
        <w:t>“assessments center</w:t>
      </w:r>
      <w:r w:rsidR="008148C6">
        <w:t>”</w:t>
      </w:r>
      <w:r w:rsidR="003E2D69" w:rsidRPr="00974717">
        <w:t xml:space="preserve"> y finalmente la  toma de decisión.</w:t>
      </w:r>
    </w:p>
    <w:p w:rsidR="00336E50" w:rsidRDefault="00336E50" w:rsidP="00336E50">
      <w:pPr>
        <w:pStyle w:val="Prrafodelista"/>
        <w:spacing w:after="0" w:line="240" w:lineRule="auto"/>
        <w:jc w:val="both"/>
      </w:pPr>
    </w:p>
    <w:p w:rsidR="002F0B36" w:rsidRDefault="002F0B36" w:rsidP="00336E50">
      <w:pPr>
        <w:spacing w:after="0" w:line="240" w:lineRule="auto"/>
        <w:jc w:val="both"/>
      </w:pPr>
    </w:p>
    <w:p w:rsidR="002F0B36" w:rsidRDefault="002F0B36" w:rsidP="00336E50">
      <w:pPr>
        <w:numPr>
          <w:ilvl w:val="0"/>
          <w:numId w:val="6"/>
        </w:numPr>
        <w:spacing w:after="0" w:line="240" w:lineRule="auto"/>
        <w:jc w:val="both"/>
      </w:pPr>
      <w:r w:rsidRPr="00010435">
        <w:rPr>
          <w:b/>
          <w:bCs/>
        </w:rPr>
        <w:t xml:space="preserve">Uso de metodología moderna: </w:t>
      </w:r>
      <w:r w:rsidRPr="00010435">
        <w:t>Se entenderá por “assessments center” ” a un tipo, método o técnica de evaluación que se aplicará a los candidatos, y se podrá  incluir según la posición: entrevistas por competencias, juego de roles, simulaciones, estudios de casos, presentaciones individuales y/o grupales, entre otros.</w:t>
      </w:r>
    </w:p>
    <w:p w:rsidR="008148C6" w:rsidRPr="00010435" w:rsidRDefault="008148C6" w:rsidP="008148C6">
      <w:pPr>
        <w:spacing w:after="0" w:line="240" w:lineRule="auto"/>
        <w:ind w:left="720"/>
        <w:jc w:val="both"/>
      </w:pPr>
    </w:p>
    <w:p w:rsidR="002F0B36" w:rsidRDefault="002F0B36" w:rsidP="00336E50">
      <w:pPr>
        <w:numPr>
          <w:ilvl w:val="0"/>
          <w:numId w:val="6"/>
        </w:numPr>
        <w:spacing w:after="0" w:line="240" w:lineRule="auto"/>
        <w:jc w:val="both"/>
      </w:pPr>
      <w:r w:rsidRPr="00010435">
        <w:lastRenderedPageBreak/>
        <w:t>Según las circunstancias, los candidatos después de ser evaluados por el Comité de Selección, podrán contar con una evaluación psicológica de potencial y personalidad.</w:t>
      </w:r>
    </w:p>
    <w:p w:rsidR="002F0B36" w:rsidRPr="00010435" w:rsidRDefault="002F0B36" w:rsidP="00336E50">
      <w:pPr>
        <w:spacing w:after="0" w:line="240" w:lineRule="auto"/>
        <w:ind w:left="720"/>
        <w:jc w:val="both"/>
      </w:pPr>
    </w:p>
    <w:p w:rsidR="002F0B36" w:rsidRPr="002F0B36" w:rsidRDefault="002F0B36" w:rsidP="00336E50">
      <w:pPr>
        <w:numPr>
          <w:ilvl w:val="0"/>
          <w:numId w:val="6"/>
        </w:numPr>
        <w:spacing w:after="0" w:line="240" w:lineRule="auto"/>
        <w:jc w:val="both"/>
      </w:pPr>
      <w:r w:rsidRPr="00010435">
        <w:rPr>
          <w:lang w:val="es-ES"/>
        </w:rPr>
        <w:t>Según la posición y el nivel de los candidatos podrán ser entrevistados por la Gerencia General como parte del Comité de Selección.</w:t>
      </w:r>
    </w:p>
    <w:p w:rsidR="002F0B36" w:rsidRPr="00010435" w:rsidRDefault="002F0B36" w:rsidP="00336E50">
      <w:pPr>
        <w:spacing w:after="0" w:line="240" w:lineRule="auto"/>
        <w:jc w:val="both"/>
      </w:pPr>
    </w:p>
    <w:p w:rsidR="002F0B36" w:rsidRDefault="002F0B36" w:rsidP="00336E50">
      <w:pPr>
        <w:numPr>
          <w:ilvl w:val="0"/>
          <w:numId w:val="6"/>
        </w:numPr>
        <w:spacing w:after="0" w:line="240" w:lineRule="auto"/>
        <w:jc w:val="both"/>
      </w:pPr>
      <w:r w:rsidRPr="00010435">
        <w:t>Los candidatos preseleccionados deberán cumplir con todas las etapas del proceso definidas, de tal forma que  asegure que todos participen en igualdad de condiciones.</w:t>
      </w:r>
    </w:p>
    <w:p w:rsidR="002F0B36" w:rsidRPr="00010435" w:rsidRDefault="002F0B36" w:rsidP="00336E50">
      <w:pPr>
        <w:spacing w:after="0" w:line="240" w:lineRule="auto"/>
        <w:jc w:val="both"/>
      </w:pPr>
    </w:p>
    <w:p w:rsidR="002F0B36" w:rsidRDefault="002F0B36" w:rsidP="00336E50">
      <w:pPr>
        <w:numPr>
          <w:ilvl w:val="0"/>
          <w:numId w:val="6"/>
        </w:numPr>
        <w:spacing w:after="0" w:line="240" w:lineRule="auto"/>
        <w:jc w:val="both"/>
      </w:pPr>
      <w:r w:rsidRPr="00010435">
        <w:t>De pref</w:t>
      </w:r>
      <w:r>
        <w:t>erencia, los miembros del área</w:t>
      </w:r>
      <w:r w:rsidRPr="00010435">
        <w:t xml:space="preserve"> que efectúen las entrevistas, deben estar debidamente capacitados para conducirlas. </w:t>
      </w:r>
    </w:p>
    <w:p w:rsidR="002F0B36" w:rsidRDefault="002F0B36" w:rsidP="00336E50">
      <w:pPr>
        <w:pStyle w:val="Prrafodelista"/>
        <w:jc w:val="both"/>
      </w:pPr>
    </w:p>
    <w:p w:rsidR="002F0B36" w:rsidRDefault="002F0B36" w:rsidP="00336E50">
      <w:pPr>
        <w:numPr>
          <w:ilvl w:val="0"/>
          <w:numId w:val="6"/>
        </w:numPr>
        <w:spacing w:after="0" w:line="240" w:lineRule="auto"/>
        <w:jc w:val="both"/>
      </w:pPr>
      <w:r>
        <w:t>Todas las ofertas salariales para contratos indeterminados y a plazo fijo deberán ser aprobadas por la Gerencia General previa conformidad con Área de RRHH, él área correspondiente y la asistencia legal contable.</w:t>
      </w:r>
    </w:p>
    <w:p w:rsidR="002F0B36" w:rsidRDefault="002F0B36" w:rsidP="00336E50">
      <w:pPr>
        <w:pStyle w:val="Prrafodelista"/>
        <w:jc w:val="both"/>
      </w:pPr>
    </w:p>
    <w:p w:rsidR="002F0B36" w:rsidRDefault="002F0B36" w:rsidP="00336E50">
      <w:pPr>
        <w:numPr>
          <w:ilvl w:val="0"/>
          <w:numId w:val="6"/>
        </w:numPr>
        <w:spacing w:after="0" w:line="240" w:lineRule="auto"/>
        <w:jc w:val="both"/>
      </w:pPr>
      <w:r>
        <w:t>Toda contratación de personal nuevo debe ser autorizada por la Gerencia General y atendida por Área de RRHH. Para el caso de renovaciones la aprobación debe ser emitida por el Área de RRHH salvo que se consideren variaciones en las condiciones de la contratación inicial, en cuyo caso la propuesta debe ser confirmada por la Gerencia General.</w:t>
      </w:r>
    </w:p>
    <w:p w:rsidR="002F0B36" w:rsidRDefault="002F0B36" w:rsidP="00336E50">
      <w:pPr>
        <w:pStyle w:val="Prrafodelista"/>
        <w:jc w:val="both"/>
      </w:pPr>
    </w:p>
    <w:p w:rsidR="002F0B36" w:rsidRDefault="00365B3B" w:rsidP="00336E50">
      <w:pPr>
        <w:numPr>
          <w:ilvl w:val="0"/>
          <w:numId w:val="6"/>
        </w:numPr>
        <w:spacing w:after="0" w:line="240" w:lineRule="auto"/>
        <w:jc w:val="both"/>
      </w:pPr>
      <w:r>
        <w:t>Está</w:t>
      </w:r>
      <w:r w:rsidR="002F0B36">
        <w:t xml:space="preserve"> terminantemente prohibido </w:t>
      </w:r>
      <w:r>
        <w:t>permitir que persona alguna desarrolle labores para LIBEAR si previamente no ha suscrito el contrato de trabajo respectivo con conocimiento de Gerencia General.</w:t>
      </w:r>
    </w:p>
    <w:p w:rsidR="008148C6" w:rsidRDefault="008148C6" w:rsidP="008148C6">
      <w:pPr>
        <w:spacing w:after="0" w:line="240" w:lineRule="auto"/>
        <w:jc w:val="both"/>
      </w:pPr>
    </w:p>
    <w:p w:rsidR="008148C6" w:rsidRDefault="008148C6" w:rsidP="008148C6">
      <w:pPr>
        <w:spacing w:after="0" w:line="240" w:lineRule="auto"/>
        <w:jc w:val="both"/>
      </w:pPr>
    </w:p>
    <w:p w:rsidR="008148C6" w:rsidRDefault="008148C6" w:rsidP="008148C6">
      <w:pPr>
        <w:spacing w:after="0" w:line="240" w:lineRule="auto"/>
        <w:jc w:val="both"/>
      </w:pPr>
    </w:p>
    <w:p w:rsidR="008148C6" w:rsidRDefault="008148C6" w:rsidP="008148C6">
      <w:pPr>
        <w:spacing w:after="0" w:line="240" w:lineRule="auto"/>
        <w:jc w:val="both"/>
      </w:pPr>
    </w:p>
    <w:p w:rsidR="008148C6" w:rsidRDefault="008148C6" w:rsidP="008148C6">
      <w:pPr>
        <w:spacing w:after="0" w:line="240" w:lineRule="auto"/>
        <w:jc w:val="both"/>
      </w:pPr>
    </w:p>
    <w:p w:rsidR="008148C6" w:rsidRDefault="008148C6" w:rsidP="008148C6">
      <w:pPr>
        <w:spacing w:after="0" w:line="240" w:lineRule="auto"/>
        <w:jc w:val="both"/>
      </w:pPr>
    </w:p>
    <w:p w:rsidR="008148C6" w:rsidRDefault="008148C6" w:rsidP="008148C6">
      <w:pPr>
        <w:spacing w:after="0" w:line="240" w:lineRule="auto"/>
        <w:jc w:val="both"/>
      </w:pPr>
    </w:p>
    <w:p w:rsidR="008148C6" w:rsidRDefault="008148C6" w:rsidP="008148C6">
      <w:pPr>
        <w:spacing w:after="0" w:line="240" w:lineRule="auto"/>
        <w:jc w:val="both"/>
      </w:pPr>
    </w:p>
    <w:p w:rsidR="008148C6" w:rsidRDefault="008148C6" w:rsidP="008148C6">
      <w:pPr>
        <w:spacing w:after="0" w:line="240" w:lineRule="auto"/>
        <w:jc w:val="both"/>
      </w:pPr>
    </w:p>
    <w:p w:rsidR="008148C6" w:rsidRDefault="008148C6" w:rsidP="008148C6">
      <w:pPr>
        <w:spacing w:after="0" w:line="240" w:lineRule="auto"/>
        <w:jc w:val="both"/>
      </w:pPr>
    </w:p>
    <w:p w:rsidR="002F0B36" w:rsidRPr="008148C6" w:rsidRDefault="00D71BDC" w:rsidP="008148C6">
      <w:pPr>
        <w:pStyle w:val="Prrafodelista"/>
        <w:numPr>
          <w:ilvl w:val="0"/>
          <w:numId w:val="1"/>
        </w:numPr>
        <w:spacing w:after="0" w:line="240" w:lineRule="auto"/>
        <w:jc w:val="both"/>
        <w:rPr>
          <w:b/>
          <w:sz w:val="28"/>
        </w:rPr>
      </w:pPr>
      <w:r w:rsidRPr="008148C6">
        <w:rPr>
          <w:b/>
          <w:sz w:val="28"/>
        </w:rPr>
        <w:t xml:space="preserve"> procedimiento</w:t>
      </w:r>
    </w:p>
    <w:p w:rsidR="007A1CB5" w:rsidRDefault="00D71BDC" w:rsidP="00336E50">
      <w:pPr>
        <w:pStyle w:val="Prrafodelista"/>
        <w:numPr>
          <w:ilvl w:val="0"/>
          <w:numId w:val="7"/>
        </w:numPr>
        <w:spacing w:after="0" w:line="240" w:lineRule="auto"/>
        <w:jc w:val="both"/>
      </w:pPr>
      <w:r>
        <w:t>Inicio del proceso de reclutamiento y selección</w:t>
      </w:r>
    </w:p>
    <w:p w:rsidR="00D71BDC" w:rsidRDefault="00D71BDC" w:rsidP="00336E50">
      <w:pPr>
        <w:pStyle w:val="Prrafodelista"/>
        <w:numPr>
          <w:ilvl w:val="1"/>
          <w:numId w:val="7"/>
        </w:numPr>
        <w:spacing w:after="0" w:line="240" w:lineRule="auto"/>
        <w:jc w:val="both"/>
      </w:pPr>
      <w:r>
        <w:t>Identificación de la vacante. Es la posición a ser ocupada</w:t>
      </w:r>
    </w:p>
    <w:p w:rsidR="00D71BDC" w:rsidRDefault="00D71BDC" w:rsidP="00336E50">
      <w:pPr>
        <w:pStyle w:val="Prrafodelista"/>
        <w:numPr>
          <w:ilvl w:val="1"/>
          <w:numId w:val="7"/>
        </w:numPr>
        <w:spacing w:after="0" w:line="240" w:lineRule="auto"/>
        <w:jc w:val="both"/>
      </w:pPr>
      <w:r>
        <w:t>Recopilación de la vacante a cubrir.</w:t>
      </w:r>
    </w:p>
    <w:p w:rsidR="00D71BDC" w:rsidRDefault="00D71BDC" w:rsidP="00336E50">
      <w:pPr>
        <w:pStyle w:val="Prrafodelista"/>
        <w:numPr>
          <w:ilvl w:val="1"/>
          <w:numId w:val="7"/>
        </w:numPr>
        <w:spacing w:after="0" w:line="240" w:lineRule="auto"/>
        <w:jc w:val="both"/>
      </w:pPr>
      <w:r>
        <w:t>Identificación del perfil del puesto a trabajar.</w:t>
      </w:r>
    </w:p>
    <w:p w:rsidR="00D71BDC" w:rsidRDefault="00D71BDC" w:rsidP="00336E50">
      <w:pPr>
        <w:pStyle w:val="Prrafodelista"/>
        <w:numPr>
          <w:ilvl w:val="0"/>
          <w:numId w:val="7"/>
        </w:numPr>
        <w:spacing w:after="0" w:line="240" w:lineRule="auto"/>
        <w:jc w:val="both"/>
      </w:pPr>
      <w:r>
        <w:t>Identificación de fuentes de convocatoria y reclutamiento</w:t>
      </w:r>
    </w:p>
    <w:p w:rsidR="00D71BDC" w:rsidRDefault="00D71BDC" w:rsidP="005F4096">
      <w:pPr>
        <w:pStyle w:val="Prrafodelista"/>
        <w:numPr>
          <w:ilvl w:val="1"/>
          <w:numId w:val="7"/>
        </w:numPr>
        <w:spacing w:after="0" w:line="240" w:lineRule="auto"/>
        <w:jc w:val="both"/>
      </w:pPr>
      <w:r>
        <w:t>INTERNA: Evaluar las condiciones para ocupar el cargo.</w:t>
      </w:r>
    </w:p>
    <w:p w:rsidR="005F4096" w:rsidRDefault="005F4096" w:rsidP="00336E50">
      <w:pPr>
        <w:spacing w:after="0" w:line="240" w:lineRule="auto"/>
        <w:jc w:val="both"/>
      </w:pPr>
      <w:r>
        <w:t xml:space="preserve"> </w:t>
      </w:r>
      <w:r>
        <w:tab/>
      </w:r>
      <w:r>
        <w:tab/>
        <w:t xml:space="preserve">2.2 </w:t>
      </w:r>
      <w:r w:rsidR="00D71BDC">
        <w:t>EXTERNA: Revisión de la solicitud y Curriculum Vitae.</w:t>
      </w:r>
    </w:p>
    <w:p w:rsidR="005F4096" w:rsidRDefault="005F4096" w:rsidP="005F4096">
      <w:pPr>
        <w:spacing w:after="0" w:line="240" w:lineRule="auto"/>
        <w:jc w:val="both"/>
      </w:pPr>
    </w:p>
    <w:p w:rsidR="00004FFE" w:rsidRDefault="00336E50" w:rsidP="005F4096">
      <w:pPr>
        <w:pStyle w:val="Prrafodelista"/>
        <w:numPr>
          <w:ilvl w:val="0"/>
          <w:numId w:val="7"/>
        </w:numPr>
        <w:spacing w:after="0" w:line="240" w:lineRule="auto"/>
        <w:jc w:val="both"/>
      </w:pPr>
      <w:r>
        <w:t>Preselección</w:t>
      </w:r>
      <w:r w:rsidR="00004FFE">
        <w:t xml:space="preserve"> de</w:t>
      </w:r>
      <w:r>
        <w:t xml:space="preserve"> </w:t>
      </w:r>
      <w:r w:rsidR="00004FFE">
        <w:t>candidatos</w:t>
      </w:r>
    </w:p>
    <w:p w:rsidR="005F4096" w:rsidRDefault="00336E50" w:rsidP="005F4096">
      <w:pPr>
        <w:pStyle w:val="Prrafodelista"/>
        <w:numPr>
          <w:ilvl w:val="1"/>
          <w:numId w:val="7"/>
        </w:numPr>
        <w:spacing w:after="0" w:line="240" w:lineRule="auto"/>
        <w:jc w:val="both"/>
      </w:pPr>
      <w:r>
        <w:t>Área</w:t>
      </w:r>
      <w:r w:rsidR="005F4096">
        <w:t xml:space="preserve"> de RRHH</w:t>
      </w:r>
    </w:p>
    <w:p w:rsidR="00AE0CD2" w:rsidRDefault="00AE0CD2" w:rsidP="00AE0CD2">
      <w:pPr>
        <w:pStyle w:val="Prrafodelista"/>
        <w:numPr>
          <w:ilvl w:val="2"/>
          <w:numId w:val="7"/>
        </w:numPr>
        <w:spacing w:after="0" w:line="240" w:lineRule="auto"/>
        <w:jc w:val="both"/>
      </w:pPr>
      <w:r>
        <w:t>Realizará un filtro al CV y a la solicitud y a otras fuentes disponibles de   filtros asegurándonos que los candidatos cumplan con las características indicadas en la descripción y perfil del puesto.</w:t>
      </w:r>
    </w:p>
    <w:p w:rsidR="00AE0CD2" w:rsidRDefault="00AE0CD2" w:rsidP="00AE0CD2">
      <w:pPr>
        <w:pStyle w:val="Prrafodelista"/>
        <w:numPr>
          <w:ilvl w:val="2"/>
          <w:numId w:val="7"/>
        </w:numPr>
        <w:spacing w:after="0" w:line="240" w:lineRule="auto"/>
        <w:jc w:val="both"/>
      </w:pPr>
      <w:r>
        <w:t>Se realiza un primer contacto telefónico con los candidatos a fin de identificar el interés y condiciones actuales del candidato potencial</w:t>
      </w:r>
    </w:p>
    <w:p w:rsidR="00004FFE" w:rsidRDefault="00AE0CD2" w:rsidP="00AE0CD2">
      <w:pPr>
        <w:pStyle w:val="Prrafodelista"/>
        <w:numPr>
          <w:ilvl w:val="2"/>
          <w:numId w:val="7"/>
        </w:numPr>
        <w:spacing w:after="0" w:line="240" w:lineRule="auto"/>
        <w:jc w:val="both"/>
      </w:pPr>
      <w:r>
        <w:t>Entrevista preliminar</w:t>
      </w:r>
    </w:p>
    <w:p w:rsidR="00196874" w:rsidRDefault="00196874" w:rsidP="00196874">
      <w:pPr>
        <w:spacing w:after="0" w:line="240" w:lineRule="auto"/>
        <w:jc w:val="both"/>
      </w:pPr>
    </w:p>
    <w:p w:rsidR="00196874" w:rsidRDefault="00196874" w:rsidP="00196874">
      <w:pPr>
        <w:spacing w:after="0" w:line="240" w:lineRule="auto"/>
        <w:jc w:val="both"/>
      </w:pPr>
    </w:p>
    <w:p w:rsidR="00196874" w:rsidRDefault="00196874" w:rsidP="00196874">
      <w:pPr>
        <w:spacing w:after="0" w:line="240" w:lineRule="auto"/>
        <w:jc w:val="both"/>
      </w:pPr>
    </w:p>
    <w:p w:rsidR="00336E50" w:rsidRDefault="00336E50" w:rsidP="00336E50">
      <w:pPr>
        <w:pStyle w:val="Prrafodelista"/>
        <w:spacing w:after="0" w:line="240" w:lineRule="auto"/>
        <w:ind w:left="3192"/>
        <w:jc w:val="both"/>
      </w:pPr>
    </w:p>
    <w:p w:rsidR="00336E50" w:rsidRDefault="005F4096" w:rsidP="005F4096">
      <w:pPr>
        <w:pStyle w:val="Prrafodelista"/>
        <w:numPr>
          <w:ilvl w:val="0"/>
          <w:numId w:val="7"/>
        </w:numPr>
        <w:spacing w:after="0" w:line="240" w:lineRule="auto"/>
        <w:jc w:val="both"/>
      </w:pPr>
      <w:r>
        <w:lastRenderedPageBreak/>
        <w:t>Evaluación de candidatos pre – seleccionados</w:t>
      </w:r>
    </w:p>
    <w:p w:rsidR="005F4096" w:rsidRDefault="005F4096" w:rsidP="005F4096">
      <w:pPr>
        <w:pStyle w:val="Prrafodelista"/>
        <w:numPr>
          <w:ilvl w:val="1"/>
          <w:numId w:val="7"/>
        </w:numPr>
        <w:spacing w:after="0" w:line="240" w:lineRule="auto"/>
        <w:jc w:val="both"/>
      </w:pPr>
      <w:r>
        <w:t>Área de RRHH</w:t>
      </w:r>
    </w:p>
    <w:p w:rsidR="00AE0CD2" w:rsidRDefault="00AE0CD2" w:rsidP="00AE0CD2">
      <w:pPr>
        <w:pStyle w:val="Prrafodelista"/>
        <w:numPr>
          <w:ilvl w:val="2"/>
          <w:numId w:val="7"/>
        </w:numPr>
        <w:spacing w:after="0" w:line="240" w:lineRule="auto"/>
        <w:jc w:val="both"/>
      </w:pPr>
      <w:r>
        <w:t>Define y establece el comité de selección el cual debe ser conformado        por 3 personas: representante del área de RRHH, representante del área solicitante y el psicólogo.</w:t>
      </w:r>
    </w:p>
    <w:p w:rsidR="00AE0CD2" w:rsidRDefault="00AE0CD2" w:rsidP="00AE0CD2">
      <w:pPr>
        <w:pStyle w:val="Prrafodelista"/>
        <w:numPr>
          <w:ilvl w:val="2"/>
          <w:numId w:val="7"/>
        </w:numPr>
        <w:spacing w:after="0" w:line="240" w:lineRule="auto"/>
        <w:jc w:val="both"/>
      </w:pPr>
      <w:r>
        <w:t>Crea o elabora dos ternas.</w:t>
      </w:r>
    </w:p>
    <w:p w:rsidR="00AE0CD2" w:rsidRDefault="00AE0CD2" w:rsidP="00AE0CD2">
      <w:pPr>
        <w:pStyle w:val="Prrafodelista"/>
        <w:numPr>
          <w:ilvl w:val="2"/>
          <w:numId w:val="7"/>
        </w:numPr>
        <w:spacing w:after="0" w:line="240" w:lineRule="auto"/>
        <w:jc w:val="both"/>
      </w:pPr>
      <w:r>
        <w:t>Presenta un terna de candidatos.</w:t>
      </w:r>
    </w:p>
    <w:p w:rsidR="00AE0CD2" w:rsidRDefault="00AE0CD2" w:rsidP="00AE0CD2">
      <w:pPr>
        <w:pStyle w:val="Prrafodelista"/>
        <w:numPr>
          <w:ilvl w:val="2"/>
          <w:numId w:val="7"/>
        </w:numPr>
        <w:spacing w:after="0" w:line="240" w:lineRule="auto"/>
        <w:jc w:val="both"/>
      </w:pPr>
      <w:r>
        <w:t>Coordina el inicio de las evaluaciones que se va  a aplicar para la selección tales como:</w:t>
      </w:r>
    </w:p>
    <w:p w:rsidR="00AE0CD2" w:rsidRDefault="00AE0CD2" w:rsidP="00AE0CD2">
      <w:pPr>
        <w:pStyle w:val="Prrafodelista"/>
        <w:numPr>
          <w:ilvl w:val="3"/>
          <w:numId w:val="7"/>
        </w:numPr>
        <w:spacing w:after="0" w:line="240" w:lineRule="auto"/>
        <w:jc w:val="both"/>
      </w:pPr>
      <w:r>
        <w:t>Test psicométricos.</w:t>
      </w:r>
    </w:p>
    <w:p w:rsidR="00AE0CD2" w:rsidRDefault="00AE0CD2" w:rsidP="00AE0CD2">
      <w:pPr>
        <w:pStyle w:val="Prrafodelista"/>
        <w:numPr>
          <w:ilvl w:val="3"/>
          <w:numId w:val="7"/>
        </w:numPr>
        <w:spacing w:after="0" w:line="240" w:lineRule="auto"/>
        <w:jc w:val="both"/>
      </w:pPr>
      <w:r>
        <w:t>Entrevista por competencias.</w:t>
      </w:r>
    </w:p>
    <w:p w:rsidR="00AE0CD2" w:rsidRDefault="00AE0CD2" w:rsidP="00AE0CD2">
      <w:pPr>
        <w:pStyle w:val="Prrafodelista"/>
        <w:numPr>
          <w:ilvl w:val="3"/>
          <w:numId w:val="7"/>
        </w:numPr>
        <w:spacing w:after="0" w:line="240" w:lineRule="auto"/>
        <w:jc w:val="both"/>
      </w:pPr>
      <w:r>
        <w:t>Examen de conocimientos y competencias técnicas (duras)</w:t>
      </w:r>
    </w:p>
    <w:p w:rsidR="00AE0CD2" w:rsidRDefault="00AE0CD2" w:rsidP="00AE0CD2">
      <w:pPr>
        <w:pStyle w:val="Prrafodelista"/>
        <w:numPr>
          <w:ilvl w:val="3"/>
          <w:numId w:val="7"/>
        </w:numPr>
        <w:spacing w:after="0" w:line="240" w:lineRule="auto"/>
        <w:jc w:val="both"/>
      </w:pPr>
      <w:r>
        <w:t>Entrevista realizada por el comité de selección presidida con: representante del área de RRHH, representante del área solicitante, psicólogo y Gerencia General.</w:t>
      </w:r>
    </w:p>
    <w:p w:rsidR="00AE0CD2" w:rsidRDefault="00AE0CD2" w:rsidP="00AE0CD2">
      <w:pPr>
        <w:pStyle w:val="Prrafodelista"/>
        <w:numPr>
          <w:ilvl w:val="3"/>
          <w:numId w:val="7"/>
        </w:numPr>
        <w:spacing w:after="0" w:line="240" w:lineRule="auto"/>
        <w:jc w:val="both"/>
      </w:pPr>
      <w:r>
        <w:t>De ser necesario, coordinar la realización de la evaluación psicológica y/o de seguridad en base al perfil de la posición.</w:t>
      </w:r>
    </w:p>
    <w:p w:rsidR="00AE0CD2" w:rsidRDefault="00AE0CD2" w:rsidP="00AE0CD2">
      <w:pPr>
        <w:pStyle w:val="Prrafodelista"/>
        <w:numPr>
          <w:ilvl w:val="3"/>
          <w:numId w:val="7"/>
        </w:numPr>
        <w:spacing w:after="0" w:line="240" w:lineRule="auto"/>
        <w:jc w:val="both"/>
      </w:pPr>
      <w:r>
        <w:t>Realiza el chequeo de la referencial de labores.</w:t>
      </w:r>
    </w:p>
    <w:p w:rsidR="00AE0CD2" w:rsidRDefault="00AE0CD2" w:rsidP="00AE0CD2">
      <w:pPr>
        <w:pStyle w:val="Prrafodelista"/>
        <w:numPr>
          <w:ilvl w:val="3"/>
          <w:numId w:val="7"/>
        </w:numPr>
        <w:spacing w:after="0" w:line="240" w:lineRule="auto"/>
        <w:jc w:val="both"/>
      </w:pPr>
      <w:r>
        <w:t>Elabora informe integrado de los finalistas.</w:t>
      </w:r>
    </w:p>
    <w:p w:rsidR="008148C6" w:rsidRDefault="008148C6" w:rsidP="008148C6">
      <w:pPr>
        <w:spacing w:after="0" w:line="240" w:lineRule="auto"/>
        <w:jc w:val="both"/>
      </w:pPr>
    </w:p>
    <w:p w:rsidR="008148C6" w:rsidRDefault="008148C6" w:rsidP="008148C6">
      <w:pPr>
        <w:spacing w:after="0" w:line="240" w:lineRule="auto"/>
        <w:jc w:val="both"/>
      </w:pPr>
    </w:p>
    <w:p w:rsidR="008148C6" w:rsidRDefault="008148C6" w:rsidP="008148C6">
      <w:pPr>
        <w:spacing w:after="0" w:line="240" w:lineRule="auto"/>
        <w:jc w:val="both"/>
      </w:pPr>
    </w:p>
    <w:p w:rsidR="00AE0CD2" w:rsidRDefault="00AE0CD2" w:rsidP="00AE0CD2">
      <w:pPr>
        <w:pStyle w:val="Prrafodelista"/>
        <w:numPr>
          <w:ilvl w:val="0"/>
          <w:numId w:val="7"/>
        </w:numPr>
        <w:spacing w:after="0" w:line="240" w:lineRule="auto"/>
        <w:jc w:val="both"/>
      </w:pPr>
      <w:r>
        <w:t>Toma de Decisiones</w:t>
      </w:r>
    </w:p>
    <w:p w:rsidR="00AE0CD2" w:rsidRDefault="00AE0CD2" w:rsidP="00AE0CD2">
      <w:pPr>
        <w:pStyle w:val="Prrafodelista"/>
        <w:numPr>
          <w:ilvl w:val="1"/>
          <w:numId w:val="7"/>
        </w:numPr>
        <w:spacing w:after="0" w:line="240" w:lineRule="auto"/>
        <w:jc w:val="both"/>
      </w:pPr>
      <w:r>
        <w:t>Comité de Selección</w:t>
      </w:r>
    </w:p>
    <w:p w:rsidR="00AE0CD2" w:rsidRDefault="00AE0CD2" w:rsidP="00AE0CD2">
      <w:pPr>
        <w:pStyle w:val="Prrafodelista"/>
        <w:numPr>
          <w:ilvl w:val="2"/>
          <w:numId w:val="7"/>
        </w:numPr>
        <w:spacing w:after="0" w:line="240" w:lineRule="auto"/>
        <w:jc w:val="both"/>
      </w:pPr>
      <w:r>
        <w:t>Por consenso de la selección al candidato finalista.</w:t>
      </w:r>
    </w:p>
    <w:p w:rsidR="00AE0CD2" w:rsidRDefault="00AE0CD2" w:rsidP="00AE0CD2">
      <w:pPr>
        <w:pStyle w:val="Prrafodelista"/>
        <w:numPr>
          <w:ilvl w:val="2"/>
          <w:numId w:val="7"/>
        </w:numPr>
        <w:spacing w:after="0" w:line="240" w:lineRule="auto"/>
        <w:jc w:val="both"/>
      </w:pPr>
      <w:r>
        <w:t>Dependiendo de la posición el candidato seleccionado deberá ser entrevistado por el área de RRHH para la aprobación final del ingreso.</w:t>
      </w:r>
    </w:p>
    <w:p w:rsidR="00AE0CD2" w:rsidRDefault="00AE0CD2" w:rsidP="00AE0CD2">
      <w:pPr>
        <w:pStyle w:val="Prrafodelista"/>
        <w:numPr>
          <w:ilvl w:val="2"/>
          <w:numId w:val="7"/>
        </w:numPr>
        <w:spacing w:after="0" w:line="240" w:lineRule="auto"/>
        <w:jc w:val="both"/>
      </w:pPr>
      <w:r>
        <w:t>Previo a la vinculación, al candidato finalista se le podrán aplicar los exámenes médicos requeridos y/o carnet de sanidad al fin de garantizar que se encuentre en condiciones óptimas para asumir su cargo en la organización.</w:t>
      </w:r>
    </w:p>
    <w:p w:rsidR="00235228" w:rsidRDefault="00235228" w:rsidP="00235228">
      <w:pPr>
        <w:spacing w:after="0" w:line="240" w:lineRule="auto"/>
        <w:jc w:val="both"/>
      </w:pPr>
    </w:p>
    <w:p w:rsidR="00235228" w:rsidRDefault="00235228" w:rsidP="00235228">
      <w:pPr>
        <w:spacing w:after="0" w:line="240" w:lineRule="auto"/>
        <w:jc w:val="both"/>
      </w:pPr>
    </w:p>
    <w:p w:rsidR="00AE0CD2" w:rsidRDefault="00AE0CD2" w:rsidP="00AE0CD2">
      <w:pPr>
        <w:pStyle w:val="Prrafodelista"/>
        <w:numPr>
          <w:ilvl w:val="0"/>
          <w:numId w:val="7"/>
        </w:numPr>
        <w:spacing w:after="0" w:line="240" w:lineRule="auto"/>
        <w:jc w:val="both"/>
      </w:pPr>
      <w:r>
        <w:t>Comunicación al candidato</w:t>
      </w:r>
    </w:p>
    <w:p w:rsidR="00AE0CD2" w:rsidRDefault="00AE0CD2" w:rsidP="00AE0CD2">
      <w:pPr>
        <w:pStyle w:val="Prrafodelista"/>
        <w:numPr>
          <w:ilvl w:val="1"/>
          <w:numId w:val="7"/>
        </w:numPr>
        <w:spacing w:after="0" w:line="240" w:lineRule="auto"/>
        <w:jc w:val="both"/>
      </w:pPr>
      <w:r>
        <w:t>Área de RRHH</w:t>
      </w:r>
    </w:p>
    <w:p w:rsidR="00AE0CD2" w:rsidRDefault="00677EA3" w:rsidP="00AE0CD2">
      <w:pPr>
        <w:pStyle w:val="Prrafodelista"/>
        <w:numPr>
          <w:ilvl w:val="2"/>
          <w:numId w:val="7"/>
        </w:numPr>
        <w:spacing w:after="0" w:line="240" w:lineRule="auto"/>
        <w:jc w:val="both"/>
      </w:pPr>
      <w:r>
        <w:t>Comunicará</w:t>
      </w:r>
      <w:r w:rsidR="00AE0CD2">
        <w:t xml:space="preserve"> al candidato seleccionado, precisando</w:t>
      </w:r>
      <w:r>
        <w:t xml:space="preserve"> las condiciones de su contratación</w:t>
      </w:r>
    </w:p>
    <w:p w:rsidR="00677EA3" w:rsidRDefault="00677EA3" w:rsidP="00AE0CD2">
      <w:pPr>
        <w:pStyle w:val="Prrafodelista"/>
        <w:numPr>
          <w:ilvl w:val="2"/>
          <w:numId w:val="7"/>
        </w:numPr>
        <w:spacing w:after="0" w:line="240" w:lineRule="auto"/>
        <w:jc w:val="both"/>
      </w:pPr>
      <w:r>
        <w:t>En caso de que acepta el candidato finalista se le solicita sus documentos necesarios para su carpeta de colaborador (legajo personal)</w:t>
      </w:r>
    </w:p>
    <w:p w:rsidR="00677EA3" w:rsidRDefault="00677EA3" w:rsidP="00AE0CD2">
      <w:pPr>
        <w:pStyle w:val="Prrafodelista"/>
        <w:numPr>
          <w:ilvl w:val="2"/>
          <w:numId w:val="7"/>
        </w:numPr>
        <w:spacing w:after="0" w:line="240" w:lineRule="auto"/>
        <w:jc w:val="both"/>
      </w:pPr>
      <w:r>
        <w:t>Se coordinará inmediatamente con el área solicitante. Se coordina el programa de inducción para el nuevo colaborador.</w:t>
      </w:r>
    </w:p>
    <w:p w:rsidR="00343D8C" w:rsidRDefault="00343D8C" w:rsidP="00343D8C">
      <w:pPr>
        <w:spacing w:after="0" w:line="240" w:lineRule="auto"/>
        <w:jc w:val="both"/>
      </w:pPr>
    </w:p>
    <w:p w:rsidR="00343D8C" w:rsidRDefault="00343D8C" w:rsidP="00343D8C">
      <w:pPr>
        <w:spacing w:after="0" w:line="240" w:lineRule="auto"/>
        <w:jc w:val="both"/>
      </w:pPr>
    </w:p>
    <w:p w:rsidR="00343D8C" w:rsidRDefault="00343D8C" w:rsidP="00343D8C">
      <w:pPr>
        <w:spacing w:after="0" w:line="240" w:lineRule="auto"/>
        <w:jc w:val="both"/>
      </w:pPr>
    </w:p>
    <w:p w:rsidR="00343D8C" w:rsidRDefault="00343D8C" w:rsidP="00343D8C">
      <w:pPr>
        <w:spacing w:after="0" w:line="240" w:lineRule="auto"/>
        <w:jc w:val="both"/>
      </w:pPr>
    </w:p>
    <w:p w:rsidR="00343D8C" w:rsidRDefault="00343D8C" w:rsidP="00343D8C">
      <w:pPr>
        <w:spacing w:after="0" w:line="240" w:lineRule="auto"/>
        <w:jc w:val="both"/>
      </w:pPr>
    </w:p>
    <w:p w:rsidR="00343D8C" w:rsidRDefault="00343D8C" w:rsidP="00343D8C">
      <w:pPr>
        <w:spacing w:after="0" w:line="240" w:lineRule="auto"/>
        <w:jc w:val="both"/>
      </w:pPr>
    </w:p>
    <w:p w:rsidR="00343D8C" w:rsidRDefault="00343D8C" w:rsidP="00343D8C">
      <w:pPr>
        <w:spacing w:after="0" w:line="240" w:lineRule="auto"/>
        <w:jc w:val="both"/>
      </w:pPr>
    </w:p>
    <w:p w:rsidR="00343D8C" w:rsidRDefault="00343D8C" w:rsidP="00343D8C">
      <w:pPr>
        <w:spacing w:after="0" w:line="240" w:lineRule="auto"/>
        <w:jc w:val="both"/>
      </w:pPr>
    </w:p>
    <w:p w:rsidR="00343D8C" w:rsidRDefault="00343D8C" w:rsidP="00343D8C">
      <w:pPr>
        <w:spacing w:after="0" w:line="240" w:lineRule="auto"/>
        <w:jc w:val="both"/>
      </w:pPr>
    </w:p>
    <w:p w:rsidR="00343D8C" w:rsidRDefault="00343D8C" w:rsidP="00343D8C">
      <w:pPr>
        <w:spacing w:after="0" w:line="240" w:lineRule="auto"/>
        <w:jc w:val="both"/>
      </w:pPr>
    </w:p>
    <w:p w:rsidR="00343D8C" w:rsidRDefault="00343D8C" w:rsidP="00343D8C">
      <w:pPr>
        <w:spacing w:after="0" w:line="240" w:lineRule="auto"/>
        <w:jc w:val="both"/>
      </w:pPr>
    </w:p>
    <w:p w:rsidR="00343D8C" w:rsidRDefault="00343D8C" w:rsidP="00343D8C">
      <w:pPr>
        <w:spacing w:after="0" w:line="240" w:lineRule="auto"/>
        <w:jc w:val="both"/>
      </w:pPr>
    </w:p>
    <w:p w:rsidR="00343D8C" w:rsidRDefault="00343D8C" w:rsidP="00343D8C">
      <w:pPr>
        <w:spacing w:after="0" w:line="240" w:lineRule="auto"/>
        <w:jc w:val="both"/>
      </w:pPr>
    </w:p>
    <w:p w:rsidR="00343D8C" w:rsidRDefault="00343D8C" w:rsidP="00343D8C">
      <w:pPr>
        <w:spacing w:after="0" w:line="240" w:lineRule="auto"/>
        <w:jc w:val="both"/>
      </w:pPr>
    </w:p>
    <w:p w:rsidR="00343D8C" w:rsidRDefault="00343D8C" w:rsidP="00343D8C">
      <w:pPr>
        <w:spacing w:after="0" w:line="240" w:lineRule="auto"/>
        <w:jc w:val="both"/>
      </w:pPr>
    </w:p>
    <w:p w:rsidR="00677EA3" w:rsidRDefault="00677EA3" w:rsidP="00677EA3">
      <w:pPr>
        <w:pStyle w:val="Prrafodelista"/>
        <w:numPr>
          <w:ilvl w:val="0"/>
          <w:numId w:val="7"/>
        </w:numPr>
        <w:spacing w:after="0" w:line="240" w:lineRule="auto"/>
        <w:jc w:val="both"/>
      </w:pPr>
      <w:r>
        <w:lastRenderedPageBreak/>
        <w:t>Cierre del proceso de selección</w:t>
      </w:r>
    </w:p>
    <w:p w:rsidR="00677EA3" w:rsidRDefault="00677EA3" w:rsidP="00677EA3">
      <w:pPr>
        <w:pStyle w:val="Prrafodelista"/>
        <w:numPr>
          <w:ilvl w:val="1"/>
          <w:numId w:val="7"/>
        </w:numPr>
        <w:spacing w:after="0" w:line="240" w:lineRule="auto"/>
        <w:jc w:val="both"/>
      </w:pPr>
      <w:r>
        <w:t>Área de RRHH</w:t>
      </w:r>
    </w:p>
    <w:p w:rsidR="00677EA3" w:rsidRDefault="00677EA3" w:rsidP="00677EA3">
      <w:pPr>
        <w:pStyle w:val="Prrafodelista"/>
        <w:numPr>
          <w:ilvl w:val="2"/>
          <w:numId w:val="7"/>
        </w:numPr>
        <w:spacing w:after="0" w:line="240" w:lineRule="auto"/>
        <w:jc w:val="both"/>
      </w:pPr>
      <w:r>
        <w:t>Da por culminada el proceso de selección informando al área solicitante y a la Gerencia respecto al resultado de la misma.</w:t>
      </w:r>
    </w:p>
    <w:p w:rsidR="00677EA3" w:rsidRDefault="00677EA3" w:rsidP="00677EA3">
      <w:pPr>
        <w:pStyle w:val="Prrafodelista"/>
        <w:numPr>
          <w:ilvl w:val="0"/>
          <w:numId w:val="7"/>
        </w:numPr>
        <w:spacing w:after="0" w:line="240" w:lineRule="auto"/>
        <w:jc w:val="both"/>
      </w:pPr>
      <w:r>
        <w:t>Proceso de Contratación</w:t>
      </w:r>
    </w:p>
    <w:p w:rsidR="00677EA3" w:rsidRDefault="00677EA3" w:rsidP="00677EA3">
      <w:pPr>
        <w:pStyle w:val="Prrafodelista"/>
        <w:numPr>
          <w:ilvl w:val="1"/>
          <w:numId w:val="7"/>
        </w:numPr>
        <w:spacing w:after="0" w:line="240" w:lineRule="auto"/>
        <w:jc w:val="both"/>
      </w:pPr>
      <w:r>
        <w:t>Área de RRHH</w:t>
      </w:r>
    </w:p>
    <w:p w:rsidR="00677EA3" w:rsidRDefault="00677EA3" w:rsidP="00677EA3">
      <w:pPr>
        <w:pStyle w:val="Prrafodelista"/>
        <w:numPr>
          <w:ilvl w:val="2"/>
          <w:numId w:val="7"/>
        </w:numPr>
        <w:spacing w:after="0" w:line="240" w:lineRule="auto"/>
        <w:jc w:val="both"/>
      </w:pPr>
      <w:r>
        <w:t>En coordinación con el asesor legal y el asesor financiero contable elaboran la ficha de contrato, detallando las condiciones y la eleva a la Gerencia G. para su autorización.</w:t>
      </w:r>
    </w:p>
    <w:p w:rsidR="00677EA3" w:rsidRDefault="00677EA3" w:rsidP="00677EA3">
      <w:pPr>
        <w:pStyle w:val="Prrafodelista"/>
        <w:numPr>
          <w:ilvl w:val="2"/>
          <w:numId w:val="7"/>
        </w:numPr>
        <w:spacing w:after="0" w:line="240" w:lineRule="auto"/>
        <w:jc w:val="both"/>
      </w:pPr>
      <w:r>
        <w:t>De ser aprobada, emite el contrato y la remite al área solicitante para la toma de firmas del colaborador ingresante, disponiendo su inscripción ante la sede administrativa.</w:t>
      </w:r>
    </w:p>
    <w:p w:rsidR="00677EA3" w:rsidRDefault="00677EA3" w:rsidP="00677EA3">
      <w:pPr>
        <w:pStyle w:val="Prrafodelista"/>
        <w:numPr>
          <w:ilvl w:val="2"/>
          <w:numId w:val="7"/>
        </w:numPr>
        <w:spacing w:after="0" w:line="240" w:lineRule="auto"/>
        <w:jc w:val="both"/>
      </w:pPr>
      <w:r>
        <w:t>Una vez suscrito el contrato, dispone la entrega de la carpeta de bienvenida, solicita la habilitación de accesos a las herramientas.</w:t>
      </w:r>
    </w:p>
    <w:p w:rsidR="00677EA3" w:rsidRDefault="00677EA3" w:rsidP="00677EA3">
      <w:pPr>
        <w:pStyle w:val="Prrafodelista"/>
        <w:numPr>
          <w:ilvl w:val="2"/>
          <w:numId w:val="7"/>
        </w:numPr>
        <w:spacing w:after="0" w:line="240" w:lineRule="auto"/>
        <w:jc w:val="both"/>
      </w:pPr>
      <w:r>
        <w:t>Verifica el cumplimiento del programa de inducción que se haya establecido.</w:t>
      </w:r>
    </w:p>
    <w:p w:rsidR="00677EA3" w:rsidRDefault="00677EA3" w:rsidP="00677EA3">
      <w:pPr>
        <w:pStyle w:val="Prrafodelista"/>
        <w:numPr>
          <w:ilvl w:val="2"/>
          <w:numId w:val="7"/>
        </w:numPr>
        <w:spacing w:after="0" w:line="240" w:lineRule="auto"/>
        <w:jc w:val="both"/>
      </w:pPr>
      <w:r>
        <w:t>Archiva todos los antecedentes del proceso.</w:t>
      </w:r>
    </w:p>
    <w:p w:rsidR="00677EA3" w:rsidRDefault="00677EA3" w:rsidP="00677EA3">
      <w:pPr>
        <w:pStyle w:val="Prrafodelista"/>
        <w:numPr>
          <w:ilvl w:val="2"/>
          <w:numId w:val="7"/>
        </w:numPr>
        <w:spacing w:after="0" w:line="240" w:lineRule="auto"/>
        <w:jc w:val="both"/>
      </w:pPr>
      <w:r>
        <w:t>Crear la carpeta del colaborador.</w:t>
      </w:r>
    </w:p>
    <w:p w:rsidR="00677EA3" w:rsidRDefault="00677EA3" w:rsidP="00677EA3">
      <w:pPr>
        <w:pStyle w:val="Prrafodelista"/>
        <w:numPr>
          <w:ilvl w:val="0"/>
          <w:numId w:val="7"/>
        </w:numPr>
        <w:spacing w:after="0" w:line="240" w:lineRule="auto"/>
        <w:jc w:val="both"/>
      </w:pPr>
      <w:r>
        <w:t>Disposiciones finales</w:t>
      </w:r>
    </w:p>
    <w:p w:rsidR="00677EA3" w:rsidRDefault="00677EA3" w:rsidP="00677EA3">
      <w:pPr>
        <w:pStyle w:val="Prrafodelista"/>
        <w:numPr>
          <w:ilvl w:val="1"/>
          <w:numId w:val="7"/>
        </w:numPr>
        <w:spacing w:after="0" w:line="240" w:lineRule="auto"/>
        <w:jc w:val="both"/>
      </w:pPr>
      <w:r w:rsidRPr="0093038D">
        <w:rPr>
          <w:b/>
        </w:rPr>
        <w:t>Consideraciones Adicionales</w:t>
      </w:r>
      <w:r w:rsidR="0093038D" w:rsidRPr="0093038D">
        <w:rPr>
          <w:b/>
        </w:rPr>
        <w:t>:</w:t>
      </w:r>
      <w:r w:rsidR="0093038D">
        <w:t xml:space="preserve"> Las excepciones a lo</w:t>
      </w:r>
      <w:r>
        <w:t xml:space="preserve"> establecido en el presente documento serán aprobadas por la </w:t>
      </w:r>
      <w:r w:rsidR="0093038D">
        <w:t>Gerencia</w:t>
      </w:r>
      <w:r>
        <w:t xml:space="preserve"> general a la propuesta de RRHH, de ser el caso.</w:t>
      </w:r>
    </w:p>
    <w:p w:rsidR="00677EA3" w:rsidRDefault="0093038D" w:rsidP="00677EA3">
      <w:pPr>
        <w:pStyle w:val="Prrafodelista"/>
        <w:numPr>
          <w:ilvl w:val="1"/>
          <w:numId w:val="7"/>
        </w:numPr>
        <w:spacing w:after="0" w:line="240" w:lineRule="auto"/>
        <w:jc w:val="both"/>
      </w:pPr>
      <w:r w:rsidRPr="0093038D">
        <w:rPr>
          <w:b/>
        </w:rPr>
        <w:t>Vigencia:</w:t>
      </w:r>
      <w:r>
        <w:t xml:space="preserve"> La presente norma entra en vigencia desde el primero de enero del 2015, derogando toda disposición anterior de LIBEAR, que trate sobre los aspectos contemplados en el presente documento normativo.</w:t>
      </w:r>
    </w:p>
    <w:p w:rsidR="0093038D" w:rsidRDefault="0093038D" w:rsidP="00677EA3">
      <w:pPr>
        <w:pStyle w:val="Prrafodelista"/>
        <w:numPr>
          <w:ilvl w:val="1"/>
          <w:numId w:val="7"/>
        </w:numPr>
        <w:spacing w:after="0" w:line="240" w:lineRule="auto"/>
        <w:jc w:val="both"/>
      </w:pPr>
      <w:r w:rsidRPr="0093038D">
        <w:rPr>
          <w:b/>
        </w:rPr>
        <w:t>Interpretación y Regulación:</w:t>
      </w:r>
      <w:r>
        <w:t xml:space="preserve"> La Gerencia General es el órgano encargado de interpretar los alcances de las disposiciones del presente documento, pudiendo regular aquellos aspectos no contemplados en el mismo,  queda además facultada mantener actualizado su contenido a propuesta de la asesoría legal contable y RRHH.</w:t>
      </w:r>
    </w:p>
    <w:p w:rsidR="0093038D" w:rsidRDefault="0093038D" w:rsidP="0093038D">
      <w:pPr>
        <w:pStyle w:val="Prrafodelista"/>
        <w:spacing w:after="0" w:line="240" w:lineRule="auto"/>
        <w:ind w:left="1776"/>
        <w:jc w:val="both"/>
      </w:pPr>
    </w:p>
    <w:p w:rsidR="00AE0CD2" w:rsidRDefault="00AE0CD2" w:rsidP="00AE0CD2">
      <w:pPr>
        <w:pStyle w:val="Prrafodelista"/>
        <w:spacing w:after="0" w:line="240" w:lineRule="auto"/>
        <w:ind w:left="1971"/>
        <w:jc w:val="both"/>
      </w:pPr>
    </w:p>
    <w:p w:rsidR="00AE0CD2" w:rsidRDefault="00AE0CD2" w:rsidP="00AE0CD2">
      <w:pPr>
        <w:pStyle w:val="Prrafodelista"/>
        <w:spacing w:after="0" w:line="240" w:lineRule="auto"/>
        <w:ind w:left="1971"/>
        <w:jc w:val="both"/>
      </w:pPr>
    </w:p>
    <w:p w:rsidR="00AE0CD2" w:rsidRDefault="00AE0CD2" w:rsidP="00AE0CD2">
      <w:pPr>
        <w:pStyle w:val="Prrafodelista"/>
        <w:spacing w:after="0" w:line="240" w:lineRule="auto"/>
        <w:ind w:left="1971"/>
        <w:jc w:val="both"/>
      </w:pPr>
    </w:p>
    <w:p w:rsidR="00AE0CD2" w:rsidRDefault="00AE0CD2" w:rsidP="00AE0CD2">
      <w:pPr>
        <w:spacing w:after="0" w:line="240" w:lineRule="auto"/>
        <w:jc w:val="both"/>
      </w:pPr>
    </w:p>
    <w:p w:rsidR="00AE0CD2" w:rsidRPr="005F4096" w:rsidRDefault="00AE0CD2" w:rsidP="00AE0CD2">
      <w:pPr>
        <w:pStyle w:val="Prrafodelista"/>
        <w:spacing w:after="0" w:line="240" w:lineRule="auto"/>
        <w:ind w:left="2856"/>
        <w:jc w:val="both"/>
      </w:pPr>
    </w:p>
    <w:p w:rsidR="00336E50" w:rsidRDefault="00336E50" w:rsidP="00336E50">
      <w:pPr>
        <w:pStyle w:val="Prrafodelista"/>
        <w:spacing w:after="0" w:line="240" w:lineRule="auto"/>
        <w:ind w:left="3192"/>
        <w:jc w:val="both"/>
        <w:rPr>
          <w:color w:val="FF0000"/>
        </w:rPr>
      </w:pPr>
    </w:p>
    <w:p w:rsidR="00336E50" w:rsidRPr="00336E50" w:rsidRDefault="00336E50" w:rsidP="00336E50">
      <w:pPr>
        <w:spacing w:after="0" w:line="240" w:lineRule="auto"/>
        <w:jc w:val="both"/>
        <w:rPr>
          <w:color w:val="FF0000"/>
        </w:rPr>
      </w:pPr>
    </w:p>
    <w:p w:rsidR="00004FFE" w:rsidRDefault="00004FFE" w:rsidP="00004FFE">
      <w:pPr>
        <w:spacing w:after="0" w:line="240" w:lineRule="auto"/>
      </w:pPr>
    </w:p>
    <w:p w:rsidR="00004FFE" w:rsidRDefault="00004FFE" w:rsidP="00004FFE">
      <w:pPr>
        <w:spacing w:after="0" w:line="240" w:lineRule="auto"/>
        <w:ind w:left="2124"/>
      </w:pPr>
    </w:p>
    <w:p w:rsidR="00004FFE" w:rsidRDefault="00004FFE" w:rsidP="00004FFE">
      <w:pPr>
        <w:spacing w:after="0" w:line="240" w:lineRule="auto"/>
        <w:ind w:left="1416"/>
      </w:pPr>
      <w:r>
        <w:t xml:space="preserve">  </w:t>
      </w:r>
      <w:r>
        <w:tab/>
        <w:t xml:space="preserve">        </w:t>
      </w:r>
    </w:p>
    <w:p w:rsidR="00D71BDC" w:rsidRDefault="00D71BDC" w:rsidP="00004FFE">
      <w:pPr>
        <w:spacing w:after="0" w:line="240" w:lineRule="auto"/>
        <w:ind w:left="2124"/>
      </w:pPr>
      <w:r>
        <w:t xml:space="preserve"> </w:t>
      </w:r>
    </w:p>
    <w:p w:rsidR="002F0B36" w:rsidRDefault="002F0B36" w:rsidP="002F0B36">
      <w:pPr>
        <w:spacing w:after="0" w:line="240" w:lineRule="auto"/>
      </w:pPr>
    </w:p>
    <w:p w:rsidR="00EC6A24" w:rsidRDefault="00EC6A24" w:rsidP="00AE2412">
      <w:pPr>
        <w:sectPr w:rsidR="00EC6A24" w:rsidSect="00196874">
          <w:pgSz w:w="11906" w:h="16838"/>
          <w:pgMar w:top="709" w:right="1274" w:bottom="709" w:left="1134" w:header="708" w:footer="708" w:gutter="0"/>
          <w:cols w:space="708"/>
          <w:docGrid w:linePitch="360"/>
        </w:sectPr>
      </w:pPr>
    </w:p>
    <w:p w:rsidR="00AE0CD2" w:rsidRPr="00EC6A24" w:rsidRDefault="00343D8C" w:rsidP="00EC6A24">
      <w:pPr>
        <w:jc w:val="center"/>
        <w:rPr>
          <w:b/>
          <w:color w:val="2F5496" w:themeColor="accent5" w:themeShade="BF"/>
          <w:sz w:val="28"/>
        </w:rPr>
      </w:pPr>
      <w:r>
        <w:rPr>
          <w:noProof/>
          <w:lang w:eastAsia="es-PE"/>
        </w:rPr>
        <w:lastRenderedPageBreak/>
        <w:drawing>
          <wp:anchor distT="0" distB="0" distL="114300" distR="114300" simplePos="0" relativeHeight="251659264" behindDoc="0" locked="0" layoutInCell="1" allowOverlap="1" wp14:anchorId="5EA9B2B3" wp14:editId="2F3966E7">
            <wp:simplePos x="0" y="0"/>
            <wp:positionH relativeFrom="margin">
              <wp:posOffset>-294419</wp:posOffset>
            </wp:positionH>
            <wp:positionV relativeFrom="paragraph">
              <wp:posOffset>461341</wp:posOffset>
            </wp:positionV>
            <wp:extent cx="9515475" cy="3637280"/>
            <wp:effectExtent l="38100" t="38100" r="47625" b="3937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428"/>
                    <a:stretch/>
                  </pic:blipFill>
                  <pic:spPr bwMode="auto">
                    <a:xfrm>
                      <a:off x="0" y="0"/>
                      <a:ext cx="9515475" cy="3637280"/>
                    </a:xfrm>
                    <a:prstGeom prst="rect">
                      <a:avLst/>
                    </a:prstGeom>
                    <a:ln w="28575">
                      <a:solidFill>
                        <a:srgbClr val="00B05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6A24" w:rsidRPr="00EC6A24">
        <w:rPr>
          <w:b/>
          <w:color w:val="2F5496" w:themeColor="accent5" w:themeShade="BF"/>
          <w:sz w:val="28"/>
        </w:rPr>
        <w:t>PROCESO DE CONTRATACIÓN Y RECLUTAMIENTO EN BIZAGI</w:t>
      </w:r>
    </w:p>
    <w:p w:rsidR="00AE0CD2" w:rsidRDefault="00AE0CD2" w:rsidP="00AE2412"/>
    <w:p w:rsidR="00AE0CD2" w:rsidRDefault="00AE0CD2" w:rsidP="00AE2412"/>
    <w:p w:rsidR="00AE0CD2" w:rsidRDefault="00AE0CD2" w:rsidP="00AE2412"/>
    <w:p w:rsidR="00AE0CD2" w:rsidRDefault="00AE0CD2" w:rsidP="00AE2412"/>
    <w:p w:rsidR="0034379C" w:rsidRDefault="0034379C" w:rsidP="00AE2412">
      <w:pPr>
        <w:sectPr w:rsidR="0034379C" w:rsidSect="00EC6A24">
          <w:pgSz w:w="16838" w:h="11906" w:orient="landscape"/>
          <w:pgMar w:top="1276" w:right="1418" w:bottom="1134" w:left="1418" w:header="709" w:footer="709" w:gutter="0"/>
          <w:cols w:space="708"/>
          <w:docGrid w:linePitch="360"/>
        </w:sectPr>
      </w:pPr>
    </w:p>
    <w:p w:rsidR="006503D1" w:rsidRPr="006503D1" w:rsidRDefault="0034379C" w:rsidP="0004627B">
      <w:pPr>
        <w:jc w:val="center"/>
        <w:rPr>
          <w:b/>
          <w:sz w:val="28"/>
        </w:rPr>
      </w:pPr>
      <w:r w:rsidRPr="006503D1">
        <w:rPr>
          <w:b/>
          <w:sz w:val="28"/>
        </w:rPr>
        <w:lastRenderedPageBreak/>
        <w:t>PROCEDIMIENTO DE EVALUACIÓN Y SELECCIÓN DEL PERSONAL</w:t>
      </w:r>
    </w:p>
    <w:p w:rsidR="0034379C" w:rsidRPr="006503D1" w:rsidRDefault="009B6A3E" w:rsidP="0034379C">
      <w:pPr>
        <w:pStyle w:val="Prrafodelista"/>
        <w:numPr>
          <w:ilvl w:val="0"/>
          <w:numId w:val="13"/>
        </w:numPr>
        <w:rPr>
          <w:b/>
        </w:rPr>
      </w:pPr>
      <w:r>
        <w:rPr>
          <w:b/>
        </w:rPr>
        <w:t>INTRODUCCIÓN</w:t>
      </w:r>
    </w:p>
    <w:p w:rsidR="00AE0CD2" w:rsidRDefault="0034379C" w:rsidP="006503D1">
      <w:pPr>
        <w:ind w:left="708"/>
        <w:jc w:val="both"/>
      </w:pPr>
      <w:r>
        <w:t>La selección del personal es un proceso mediante el cual la empresa decide qué candidatos</w:t>
      </w:r>
      <w:r w:rsidR="003A11F5">
        <w:t xml:space="preserve"> ocupan un determinado puesto o cargo a través de su adaptabilidad y desempeño.</w:t>
      </w:r>
    </w:p>
    <w:p w:rsidR="003A11F5" w:rsidRDefault="003A11F5" w:rsidP="006503D1">
      <w:pPr>
        <w:ind w:left="708"/>
        <w:jc w:val="both"/>
      </w:pPr>
      <w:r>
        <w:t>Para que este proceso pueda llevarse a cabo de una manera adecuado es imprescindible conocer las características de puesto y comprobar hasta qué punto los candidatos tienen las capacidades cognitivas, aptitudes, destrezas y habilidades necesarias para su buen desenvolvimiento en el cargo.</w:t>
      </w:r>
    </w:p>
    <w:p w:rsidR="0004627B" w:rsidRDefault="003A11F5" w:rsidP="0004627B">
      <w:pPr>
        <w:ind w:left="708"/>
        <w:jc w:val="both"/>
      </w:pPr>
      <w:r>
        <w:t>Bueno a todas estas características le denominaremos competencias, y a la selección del personal basadas en ellas, podríamos fusionar estos dos términos y denominarlo selección por competencias, también se ha desarrollado un modelo el modelo de selección estratégica de personal que añade la idea de que estos tienen que estar alineados con nuestros objetivos y que no se pueda concebir la gestión de los procesos de selección separados de otros procesos como la capacitación, desarrollo y evaluación del desempeño.</w:t>
      </w:r>
    </w:p>
    <w:p w:rsidR="005E2D9D" w:rsidRDefault="006503D1" w:rsidP="005E2D9D">
      <w:pPr>
        <w:pStyle w:val="NormalWeb"/>
        <w:numPr>
          <w:ilvl w:val="0"/>
          <w:numId w:val="13"/>
        </w:numPr>
        <w:shd w:val="clear" w:color="auto" w:fill="FFFFFF"/>
        <w:spacing w:line="276" w:lineRule="auto"/>
        <w:jc w:val="both"/>
        <w:rPr>
          <w:rFonts w:asciiTheme="minorHAnsi" w:hAnsiTheme="minorHAnsi" w:cs="Arial"/>
          <w:b/>
          <w:sz w:val="22"/>
          <w:szCs w:val="22"/>
        </w:rPr>
      </w:pPr>
      <w:r w:rsidRPr="006503D1">
        <w:rPr>
          <w:rFonts w:asciiTheme="minorHAnsi" w:hAnsiTheme="minorHAnsi" w:cs="Arial"/>
          <w:b/>
          <w:sz w:val="22"/>
          <w:szCs w:val="22"/>
        </w:rPr>
        <w:t>OBJETIVO</w:t>
      </w:r>
      <w:r w:rsidR="005E2D9D">
        <w:rPr>
          <w:rFonts w:asciiTheme="minorHAnsi" w:hAnsiTheme="minorHAnsi" w:cs="Arial"/>
          <w:b/>
          <w:sz w:val="22"/>
          <w:szCs w:val="22"/>
        </w:rPr>
        <w:t>S</w:t>
      </w:r>
    </w:p>
    <w:p w:rsidR="005E2D9D" w:rsidRPr="0009010C" w:rsidRDefault="005E2D9D" w:rsidP="005E2D9D">
      <w:pPr>
        <w:pStyle w:val="NormalWeb"/>
        <w:ind w:left="720"/>
        <w:jc w:val="both"/>
        <w:rPr>
          <w:rFonts w:asciiTheme="minorHAnsi" w:hAnsiTheme="minorHAnsi"/>
          <w:sz w:val="23"/>
          <w:szCs w:val="23"/>
        </w:rPr>
      </w:pPr>
      <w:r w:rsidRPr="0009010C">
        <w:rPr>
          <w:rFonts w:asciiTheme="minorHAnsi" w:hAnsiTheme="minorHAnsi" w:cs="Arial"/>
          <w:sz w:val="23"/>
          <w:szCs w:val="23"/>
        </w:rPr>
        <w:t xml:space="preserve">Este procedimiento tiene como objetivo </w:t>
      </w:r>
      <w:r w:rsidRPr="0009010C">
        <w:rPr>
          <w:rFonts w:asciiTheme="minorHAnsi" w:hAnsiTheme="minorHAnsi"/>
          <w:sz w:val="23"/>
          <w:szCs w:val="23"/>
        </w:rPr>
        <w:t>encontrar trabajadores idóneos con quienes se pretende trabajar en la empresa y satisfacer las necesidades de personal, ya que junto con la maquinaria, el dinero, las instalaciones y los sistemas, procedimientos,</w:t>
      </w:r>
      <w:r w:rsidR="008C2342">
        <w:rPr>
          <w:rFonts w:asciiTheme="minorHAnsi" w:hAnsiTheme="minorHAnsi"/>
          <w:sz w:val="23"/>
          <w:szCs w:val="23"/>
        </w:rPr>
        <w:t xml:space="preserve"> etc. se le da a la empresa</w:t>
      </w:r>
      <w:r w:rsidRPr="0009010C">
        <w:rPr>
          <w:rFonts w:asciiTheme="minorHAnsi" w:hAnsiTheme="minorHAnsi"/>
          <w:sz w:val="23"/>
          <w:szCs w:val="23"/>
        </w:rPr>
        <w:t xml:space="preserve"> su talento, su trabajo, creatividad y esfuerzo, le da las herramientas necesarias para su formación y de esta forma encamina a la realización de </w:t>
      </w:r>
      <w:r w:rsidR="008C2342">
        <w:rPr>
          <w:rFonts w:asciiTheme="minorHAnsi" w:hAnsiTheme="minorHAnsi"/>
          <w:sz w:val="23"/>
          <w:szCs w:val="23"/>
        </w:rPr>
        <w:t>los objetivos de la empresa</w:t>
      </w:r>
      <w:r w:rsidRPr="0009010C">
        <w:rPr>
          <w:rFonts w:asciiTheme="minorHAnsi" w:hAnsiTheme="minorHAnsi"/>
          <w:sz w:val="23"/>
          <w:szCs w:val="23"/>
        </w:rPr>
        <w:t>.</w:t>
      </w:r>
    </w:p>
    <w:p w:rsidR="0004627B" w:rsidRDefault="005E2D9D" w:rsidP="0004627B">
      <w:pPr>
        <w:pStyle w:val="NormalWeb"/>
        <w:shd w:val="clear" w:color="auto" w:fill="FFFFFF"/>
        <w:spacing w:line="276" w:lineRule="auto"/>
        <w:ind w:left="720"/>
        <w:jc w:val="both"/>
        <w:rPr>
          <w:rFonts w:asciiTheme="minorHAnsi" w:hAnsiTheme="minorHAnsi" w:cs="Arial"/>
          <w:sz w:val="22"/>
          <w:szCs w:val="29"/>
          <w:shd w:val="clear" w:color="auto" w:fill="FFFFFF"/>
        </w:rPr>
      </w:pPr>
      <w:r w:rsidRPr="006D5848">
        <w:rPr>
          <w:rFonts w:asciiTheme="minorHAnsi" w:hAnsiTheme="minorHAnsi" w:cs="Arial"/>
          <w:sz w:val="22"/>
          <w:szCs w:val="29"/>
          <w:shd w:val="clear" w:color="auto" w:fill="FFFFFF"/>
        </w:rPr>
        <w:t>La evaluación de  desempeño tiene la finalidad primordial de determinar el valor del trabajo desplegado por el empleado en la organización, a la vez sirve para medir el nivel competitivo de la empresa ya que la suma de todos los puestos con buen desempeño refleja eficiencia y logro de los objetivos de las unidades y de la empresa en su conjunto.</w:t>
      </w:r>
    </w:p>
    <w:p w:rsidR="0004627B" w:rsidRPr="0004627B" w:rsidRDefault="005E2D9D" w:rsidP="0004627B">
      <w:pPr>
        <w:pStyle w:val="NormalWeb"/>
        <w:numPr>
          <w:ilvl w:val="0"/>
          <w:numId w:val="13"/>
        </w:numPr>
        <w:shd w:val="clear" w:color="auto" w:fill="FFFFFF"/>
        <w:spacing w:line="276" w:lineRule="auto"/>
        <w:jc w:val="both"/>
        <w:rPr>
          <w:rFonts w:asciiTheme="minorHAnsi" w:hAnsiTheme="minorHAnsi" w:cs="Arial"/>
          <w:b/>
          <w:sz w:val="22"/>
          <w:szCs w:val="29"/>
          <w:shd w:val="clear" w:color="auto" w:fill="FFFFFF"/>
        </w:rPr>
      </w:pPr>
      <w:r w:rsidRPr="005E2D9D">
        <w:rPr>
          <w:rFonts w:asciiTheme="minorHAnsi" w:hAnsiTheme="minorHAnsi" w:cs="Arial"/>
          <w:b/>
          <w:sz w:val="22"/>
          <w:szCs w:val="29"/>
          <w:shd w:val="clear" w:color="auto" w:fill="FFFFFF"/>
        </w:rPr>
        <w:t>ALCANCE</w:t>
      </w:r>
    </w:p>
    <w:p w:rsidR="0004627B" w:rsidRDefault="00C2017A" w:rsidP="0004627B">
      <w:pPr>
        <w:pStyle w:val="NormalWeb"/>
        <w:shd w:val="clear" w:color="auto" w:fill="FFFFFF"/>
        <w:spacing w:line="276" w:lineRule="auto"/>
        <w:ind w:left="720"/>
        <w:jc w:val="both"/>
        <w:rPr>
          <w:rFonts w:asciiTheme="minorHAnsi" w:hAnsiTheme="minorHAnsi" w:cs="Arial"/>
          <w:sz w:val="23"/>
          <w:szCs w:val="23"/>
          <w:shd w:val="clear" w:color="auto" w:fill="FFFFFF"/>
        </w:rPr>
      </w:pPr>
      <w:r w:rsidRPr="0004627B">
        <w:rPr>
          <w:rFonts w:asciiTheme="minorHAnsi" w:hAnsiTheme="minorHAnsi" w:cs="Arial"/>
          <w:sz w:val="23"/>
          <w:szCs w:val="23"/>
          <w:shd w:val="clear" w:color="auto" w:fill="FFFFFF"/>
        </w:rPr>
        <w:t>Este procedimiento</w:t>
      </w:r>
      <w:r w:rsidR="0004627B" w:rsidRPr="0004627B">
        <w:rPr>
          <w:rFonts w:asciiTheme="minorHAnsi" w:hAnsiTheme="minorHAnsi" w:cs="Arial"/>
          <w:sz w:val="23"/>
          <w:szCs w:val="23"/>
          <w:shd w:val="clear" w:color="auto" w:fill="FFFFFF"/>
        </w:rPr>
        <w:t xml:space="preserve"> es aplicable para todos los nuevos candidatos que ya pasaron el proceso de convocatoria y reclutamiento</w:t>
      </w:r>
      <w:r w:rsidR="0004627B">
        <w:rPr>
          <w:rFonts w:asciiTheme="minorHAnsi" w:hAnsiTheme="minorHAnsi" w:cs="Arial"/>
          <w:sz w:val="23"/>
          <w:szCs w:val="23"/>
          <w:shd w:val="clear" w:color="auto" w:fill="FFFFFF"/>
        </w:rPr>
        <w:t>.</w:t>
      </w:r>
    </w:p>
    <w:p w:rsidR="0004627B" w:rsidRPr="0004627B" w:rsidRDefault="0004627B" w:rsidP="0004627B">
      <w:pPr>
        <w:pStyle w:val="NormalWeb"/>
        <w:numPr>
          <w:ilvl w:val="0"/>
          <w:numId w:val="13"/>
        </w:numPr>
        <w:shd w:val="clear" w:color="auto" w:fill="FFFFFF"/>
        <w:spacing w:line="276" w:lineRule="auto"/>
        <w:jc w:val="both"/>
        <w:rPr>
          <w:rFonts w:asciiTheme="minorHAnsi" w:hAnsiTheme="minorHAnsi" w:cs="Arial"/>
          <w:b/>
          <w:sz w:val="23"/>
          <w:szCs w:val="23"/>
          <w:shd w:val="clear" w:color="auto" w:fill="FFFFFF"/>
        </w:rPr>
      </w:pPr>
      <w:r w:rsidRPr="0004627B">
        <w:rPr>
          <w:rFonts w:asciiTheme="minorHAnsi" w:hAnsiTheme="minorHAnsi" w:cs="Arial"/>
          <w:b/>
          <w:sz w:val="23"/>
          <w:szCs w:val="23"/>
          <w:shd w:val="clear" w:color="auto" w:fill="FFFFFF"/>
        </w:rPr>
        <w:t>RESPONSABILIDADES</w:t>
      </w:r>
    </w:p>
    <w:p w:rsidR="0004627B" w:rsidRDefault="0004627B" w:rsidP="0004627B">
      <w:pPr>
        <w:pStyle w:val="NormalWeb"/>
        <w:numPr>
          <w:ilvl w:val="0"/>
          <w:numId w:val="14"/>
        </w:numPr>
        <w:shd w:val="clear" w:color="auto" w:fill="FFFFFF"/>
        <w:spacing w:line="276" w:lineRule="auto"/>
        <w:jc w:val="both"/>
        <w:rPr>
          <w:rFonts w:asciiTheme="minorHAnsi" w:hAnsiTheme="minorHAnsi"/>
          <w:sz w:val="23"/>
          <w:szCs w:val="23"/>
        </w:rPr>
      </w:pPr>
      <w:r w:rsidRPr="0004627B">
        <w:rPr>
          <w:rFonts w:asciiTheme="minorHAnsi" w:hAnsiTheme="minorHAnsi"/>
          <w:sz w:val="23"/>
          <w:szCs w:val="23"/>
        </w:rPr>
        <w:t>La Gerencia es el área de la empresa, que aprobará las políticas contenidas en el presente procedimiento.</w:t>
      </w:r>
    </w:p>
    <w:p w:rsidR="0004627B" w:rsidRPr="0004627B" w:rsidRDefault="0004627B" w:rsidP="0004627B">
      <w:pPr>
        <w:pStyle w:val="NormalWeb"/>
        <w:numPr>
          <w:ilvl w:val="0"/>
          <w:numId w:val="14"/>
        </w:numPr>
        <w:shd w:val="clear" w:color="auto" w:fill="FFFFFF"/>
        <w:spacing w:line="276" w:lineRule="auto"/>
        <w:jc w:val="both"/>
        <w:rPr>
          <w:rFonts w:asciiTheme="minorHAnsi" w:hAnsiTheme="minorHAnsi"/>
          <w:sz w:val="23"/>
          <w:szCs w:val="23"/>
        </w:rPr>
      </w:pPr>
      <w:r w:rsidRPr="0004627B">
        <w:rPr>
          <w:rFonts w:asciiTheme="minorHAnsi" w:hAnsiTheme="minorHAnsi"/>
          <w:sz w:val="23"/>
          <w:szCs w:val="23"/>
        </w:rPr>
        <w:t xml:space="preserve">La Gerencia será responsable de revisar, proponer y someter iniciativas a las políticas para la autorización del Consejo Directivo. </w:t>
      </w:r>
    </w:p>
    <w:p w:rsidR="0004627B" w:rsidRPr="0004627B" w:rsidRDefault="0004627B" w:rsidP="0004627B">
      <w:pPr>
        <w:pStyle w:val="NormalWeb"/>
        <w:numPr>
          <w:ilvl w:val="0"/>
          <w:numId w:val="14"/>
        </w:numPr>
        <w:shd w:val="clear" w:color="auto" w:fill="FFFFFF"/>
        <w:spacing w:line="276" w:lineRule="auto"/>
        <w:jc w:val="both"/>
        <w:rPr>
          <w:rFonts w:asciiTheme="minorHAnsi" w:hAnsiTheme="minorHAnsi" w:cs="Arial"/>
          <w:sz w:val="23"/>
          <w:szCs w:val="23"/>
          <w:shd w:val="clear" w:color="auto" w:fill="FFFFFF"/>
        </w:rPr>
      </w:pPr>
      <w:r w:rsidRPr="0004627B">
        <w:rPr>
          <w:rFonts w:asciiTheme="minorHAnsi" w:hAnsiTheme="minorHAnsi"/>
          <w:sz w:val="23"/>
          <w:szCs w:val="23"/>
        </w:rPr>
        <w:t>El área de Recursos Humanos, será la responsable de actualizar las políticas propuestas y presentarlas a la Dirección Ejecutiva para su revisión. Así mismo velará por la publicación, difusión, cumplimiento y seguimiento de las políticas, una vez autorizadas por el Consejo Directivo.</w:t>
      </w:r>
    </w:p>
    <w:p w:rsidR="0004627B" w:rsidRDefault="0004627B" w:rsidP="0004627B">
      <w:pPr>
        <w:pStyle w:val="NormalWeb"/>
        <w:numPr>
          <w:ilvl w:val="0"/>
          <w:numId w:val="13"/>
        </w:numPr>
        <w:shd w:val="clear" w:color="auto" w:fill="FFFFFF"/>
        <w:spacing w:line="276" w:lineRule="auto"/>
        <w:jc w:val="both"/>
        <w:rPr>
          <w:rFonts w:asciiTheme="minorHAnsi" w:hAnsiTheme="minorHAnsi" w:cs="Arial"/>
          <w:b/>
          <w:sz w:val="23"/>
          <w:szCs w:val="23"/>
          <w:shd w:val="clear" w:color="auto" w:fill="FFFFFF"/>
        </w:rPr>
      </w:pPr>
      <w:r w:rsidRPr="0004627B">
        <w:rPr>
          <w:rFonts w:asciiTheme="minorHAnsi" w:hAnsiTheme="minorHAnsi" w:cs="Arial"/>
          <w:b/>
          <w:sz w:val="23"/>
          <w:szCs w:val="23"/>
          <w:shd w:val="clear" w:color="auto" w:fill="FFFFFF"/>
        </w:rPr>
        <w:lastRenderedPageBreak/>
        <w:t>BASE LEGAL</w:t>
      </w:r>
    </w:p>
    <w:p w:rsidR="00327E4F" w:rsidRDefault="006276DB" w:rsidP="00327E4F">
      <w:pPr>
        <w:pStyle w:val="NormalWeb"/>
        <w:shd w:val="clear" w:color="auto" w:fill="FFFFFF"/>
        <w:spacing w:line="276" w:lineRule="auto"/>
        <w:ind w:left="720"/>
        <w:jc w:val="both"/>
        <w:rPr>
          <w:rFonts w:asciiTheme="minorHAnsi" w:hAnsiTheme="minorHAnsi" w:cs="Arial"/>
          <w:sz w:val="23"/>
          <w:szCs w:val="23"/>
          <w:shd w:val="clear" w:color="auto" w:fill="FFFFFF"/>
        </w:rPr>
      </w:pPr>
      <w:r>
        <w:rPr>
          <w:rFonts w:asciiTheme="minorHAnsi" w:hAnsiTheme="minorHAnsi" w:cs="Arial"/>
          <w:sz w:val="23"/>
          <w:szCs w:val="23"/>
          <w:shd w:val="clear" w:color="auto" w:fill="FFFFFF"/>
        </w:rPr>
        <w:t xml:space="preserve">Este procedimiento se fundamenta en el Reglamento Interno de Trabajo </w:t>
      </w:r>
      <w:r w:rsidR="00327E4F">
        <w:rPr>
          <w:rFonts w:asciiTheme="minorHAnsi" w:hAnsiTheme="minorHAnsi" w:cs="Arial"/>
          <w:sz w:val="23"/>
          <w:szCs w:val="23"/>
          <w:shd w:val="clear" w:color="auto" w:fill="FFFFFF"/>
        </w:rPr>
        <w:t>y la Constitución Política del Perú, así como:</w:t>
      </w:r>
    </w:p>
    <w:p w:rsidR="00327E4F" w:rsidRDefault="00327E4F" w:rsidP="00327E4F">
      <w:pPr>
        <w:pStyle w:val="NormalWeb"/>
        <w:shd w:val="clear" w:color="auto" w:fill="FFFFFF"/>
        <w:spacing w:line="276" w:lineRule="auto"/>
        <w:ind w:left="720"/>
        <w:jc w:val="both"/>
        <w:rPr>
          <w:rFonts w:asciiTheme="minorHAnsi" w:hAnsiTheme="minorHAnsi" w:cs="Arial"/>
          <w:sz w:val="23"/>
          <w:szCs w:val="23"/>
          <w:shd w:val="clear" w:color="auto" w:fill="FFFFFF"/>
        </w:rPr>
      </w:pPr>
      <w:r>
        <w:rPr>
          <w:rFonts w:asciiTheme="minorHAnsi" w:hAnsiTheme="minorHAnsi" w:cs="Arial"/>
          <w:sz w:val="23"/>
          <w:szCs w:val="23"/>
          <w:shd w:val="clear" w:color="auto" w:fill="FFFFFF"/>
        </w:rPr>
        <w:tab/>
        <w:t>Ley N° 27444, Ley del Procedimiento Administrativo General.</w:t>
      </w:r>
    </w:p>
    <w:p w:rsidR="00327E4F" w:rsidRDefault="00327E4F" w:rsidP="00327E4F">
      <w:pPr>
        <w:pStyle w:val="NormalWeb"/>
        <w:shd w:val="clear" w:color="auto" w:fill="FFFFFF"/>
        <w:spacing w:line="276" w:lineRule="auto"/>
        <w:ind w:left="1416"/>
        <w:jc w:val="both"/>
        <w:rPr>
          <w:rFonts w:asciiTheme="minorHAnsi" w:hAnsiTheme="minorHAnsi" w:cs="Arial"/>
          <w:sz w:val="23"/>
          <w:szCs w:val="23"/>
          <w:shd w:val="clear" w:color="auto" w:fill="FFFFFF"/>
        </w:rPr>
      </w:pPr>
      <w:r>
        <w:rPr>
          <w:rFonts w:asciiTheme="minorHAnsi" w:hAnsiTheme="minorHAnsi" w:cs="Arial"/>
          <w:sz w:val="23"/>
          <w:szCs w:val="23"/>
          <w:shd w:val="clear" w:color="auto" w:fill="FFFFFF"/>
        </w:rPr>
        <w:t>Decreto Legislativo N° 1057 que regula el Régimen Especial de Contratación Administrativa.</w:t>
      </w:r>
    </w:p>
    <w:p w:rsidR="00327E4F" w:rsidRDefault="00327E4F" w:rsidP="00327E4F">
      <w:pPr>
        <w:pStyle w:val="NormalWeb"/>
        <w:numPr>
          <w:ilvl w:val="0"/>
          <w:numId w:val="13"/>
        </w:numPr>
        <w:shd w:val="clear" w:color="auto" w:fill="FFFFFF"/>
        <w:spacing w:line="276" w:lineRule="auto"/>
        <w:jc w:val="both"/>
        <w:rPr>
          <w:rFonts w:asciiTheme="minorHAnsi" w:hAnsiTheme="minorHAnsi" w:cs="Arial"/>
          <w:b/>
          <w:sz w:val="23"/>
          <w:szCs w:val="23"/>
          <w:shd w:val="clear" w:color="auto" w:fill="FFFFFF"/>
        </w:rPr>
      </w:pPr>
      <w:r w:rsidRPr="00327E4F">
        <w:rPr>
          <w:rFonts w:asciiTheme="minorHAnsi" w:hAnsiTheme="minorHAnsi" w:cs="Arial"/>
          <w:b/>
          <w:sz w:val="23"/>
          <w:szCs w:val="23"/>
          <w:shd w:val="clear" w:color="auto" w:fill="FFFFFF"/>
        </w:rPr>
        <w:t>DEFINICIONES</w:t>
      </w:r>
    </w:p>
    <w:p w:rsidR="005E0232" w:rsidRPr="005E0232" w:rsidRDefault="00D227E2" w:rsidP="005E0232">
      <w:pPr>
        <w:pStyle w:val="NormalWeb"/>
        <w:shd w:val="clear" w:color="auto" w:fill="FFFFFF"/>
        <w:spacing w:line="276" w:lineRule="auto"/>
        <w:ind w:left="720"/>
        <w:jc w:val="both"/>
        <w:rPr>
          <w:rFonts w:asciiTheme="minorHAnsi" w:hAnsiTheme="minorHAnsi" w:cs="Arial"/>
          <w:b/>
          <w:sz w:val="23"/>
          <w:szCs w:val="23"/>
          <w:shd w:val="clear" w:color="auto" w:fill="FFFFFF"/>
        </w:rPr>
      </w:pPr>
      <w:r>
        <w:rPr>
          <w:rFonts w:asciiTheme="minorHAnsi" w:hAnsiTheme="minorHAnsi" w:cs="Arial"/>
          <w:b/>
          <w:sz w:val="23"/>
          <w:szCs w:val="23"/>
          <w:shd w:val="clear" w:color="auto" w:fill="FFFFFF"/>
        </w:rPr>
        <w:t xml:space="preserve">6.1 </w:t>
      </w:r>
      <w:r w:rsidR="005E0232">
        <w:rPr>
          <w:rFonts w:asciiTheme="minorHAnsi" w:hAnsiTheme="minorHAnsi" w:cs="Arial"/>
          <w:b/>
          <w:sz w:val="23"/>
          <w:szCs w:val="23"/>
          <w:shd w:val="clear" w:color="auto" w:fill="FFFFFF"/>
        </w:rPr>
        <w:t>ENTREVISTA</w:t>
      </w:r>
      <w:r w:rsidR="005E0232" w:rsidRPr="005E0232">
        <w:rPr>
          <w:rFonts w:asciiTheme="minorHAnsi" w:hAnsiTheme="minorHAnsi" w:cs="Arial"/>
          <w:b/>
          <w:sz w:val="23"/>
          <w:szCs w:val="23"/>
          <w:shd w:val="clear" w:color="auto" w:fill="FFFFFF"/>
        </w:rPr>
        <w:t xml:space="preserve">: </w:t>
      </w:r>
      <w:r w:rsidR="005E0232" w:rsidRPr="005E0232">
        <w:rPr>
          <w:rFonts w:asciiTheme="minorHAnsi" w:hAnsiTheme="minorHAnsi"/>
          <w:sz w:val="23"/>
          <w:szCs w:val="23"/>
        </w:rPr>
        <w:t>La entrevista de selección puede definirse como una comunicación formalizada de interacción por medio del lenguaje, generalmente entre dos personas (entrevistado y entrevistador) donde se produce un intercambio de información a través de preguntas, demostraciones, simulaciones o cualquier técnica que permita categorizar y evaluar la idoneidad de un candidato para un puesto de trabajo</w:t>
      </w:r>
    </w:p>
    <w:p w:rsidR="00327E4F" w:rsidRDefault="00D227E2" w:rsidP="00327E4F">
      <w:pPr>
        <w:pStyle w:val="NormalWeb"/>
        <w:shd w:val="clear" w:color="auto" w:fill="FFFFFF"/>
        <w:spacing w:line="276" w:lineRule="auto"/>
        <w:ind w:left="720"/>
        <w:jc w:val="both"/>
        <w:rPr>
          <w:rFonts w:asciiTheme="minorHAnsi" w:hAnsiTheme="minorHAnsi"/>
          <w:sz w:val="23"/>
          <w:szCs w:val="23"/>
        </w:rPr>
      </w:pPr>
      <w:r>
        <w:rPr>
          <w:rFonts w:asciiTheme="minorHAnsi" w:hAnsiTheme="minorHAnsi" w:cs="Arial"/>
          <w:b/>
          <w:sz w:val="23"/>
          <w:szCs w:val="23"/>
          <w:shd w:val="clear" w:color="auto" w:fill="FFFFFF"/>
        </w:rPr>
        <w:t xml:space="preserve">6.2 </w:t>
      </w:r>
      <w:r w:rsidR="006158ED">
        <w:rPr>
          <w:rFonts w:asciiTheme="minorHAnsi" w:hAnsiTheme="minorHAnsi" w:cs="Arial"/>
          <w:b/>
          <w:sz w:val="23"/>
          <w:szCs w:val="23"/>
          <w:shd w:val="clear" w:color="auto" w:fill="FFFFFF"/>
        </w:rPr>
        <w:t>ENTREVISTA DE</w:t>
      </w:r>
      <w:r w:rsidR="009C43EE">
        <w:rPr>
          <w:rFonts w:asciiTheme="minorHAnsi" w:hAnsiTheme="minorHAnsi" w:cs="Arial"/>
          <w:b/>
          <w:sz w:val="23"/>
          <w:szCs w:val="23"/>
          <w:shd w:val="clear" w:color="auto" w:fill="FFFFFF"/>
        </w:rPr>
        <w:t xml:space="preserve"> SELECCIÓN DEL PERSONAL: </w:t>
      </w:r>
      <w:r w:rsidR="009C43EE" w:rsidRPr="009C43EE">
        <w:rPr>
          <w:rFonts w:asciiTheme="minorHAnsi" w:hAnsiTheme="minorHAnsi"/>
          <w:sz w:val="23"/>
          <w:szCs w:val="23"/>
        </w:rPr>
        <w:t>La entrevista constituye, de momento, la principal prueba de cualquier proceso de selección de pers</w:t>
      </w:r>
      <w:r w:rsidR="009C43EE">
        <w:rPr>
          <w:rFonts w:asciiTheme="minorHAnsi" w:hAnsiTheme="minorHAnsi"/>
          <w:sz w:val="23"/>
          <w:szCs w:val="23"/>
        </w:rPr>
        <w:t>onal. Es el momento de conocer, de saber si</w:t>
      </w:r>
      <w:r w:rsidR="009C43EE" w:rsidRPr="009C43EE">
        <w:rPr>
          <w:rFonts w:asciiTheme="minorHAnsi" w:hAnsiTheme="minorHAnsi"/>
          <w:sz w:val="23"/>
          <w:szCs w:val="23"/>
        </w:rPr>
        <w:t xml:space="preserve"> </w:t>
      </w:r>
      <w:r w:rsidR="009C43EE">
        <w:rPr>
          <w:rFonts w:asciiTheme="minorHAnsi" w:hAnsiTheme="minorHAnsi"/>
          <w:sz w:val="23"/>
          <w:szCs w:val="23"/>
        </w:rPr>
        <w:t>la persona es adecuada para lo que buscamos. El colaborador entrevistado debe tener la habilidad de comunicarse</w:t>
      </w:r>
      <w:r w:rsidR="009C43EE" w:rsidRPr="009C43EE">
        <w:rPr>
          <w:rFonts w:asciiTheme="minorHAnsi" w:hAnsiTheme="minorHAnsi"/>
          <w:sz w:val="23"/>
          <w:szCs w:val="23"/>
        </w:rPr>
        <w:t xml:space="preserve"> </w:t>
      </w:r>
      <w:r w:rsidR="009C43EE">
        <w:rPr>
          <w:rFonts w:asciiTheme="minorHAnsi" w:hAnsiTheme="minorHAnsi"/>
          <w:sz w:val="23"/>
          <w:szCs w:val="23"/>
        </w:rPr>
        <w:t>de forma eficaz, responder las preguntas del entrevistador de manera segura y clara.</w:t>
      </w:r>
    </w:p>
    <w:p w:rsidR="0092192D" w:rsidRDefault="00D227E2" w:rsidP="00327E4F">
      <w:pPr>
        <w:pStyle w:val="NormalWeb"/>
        <w:shd w:val="clear" w:color="auto" w:fill="FFFFFF"/>
        <w:spacing w:line="276" w:lineRule="auto"/>
        <w:ind w:left="720"/>
        <w:jc w:val="both"/>
        <w:rPr>
          <w:rFonts w:asciiTheme="minorHAnsi" w:hAnsiTheme="minorHAnsi" w:cs="Arial"/>
          <w:b/>
          <w:sz w:val="23"/>
          <w:szCs w:val="23"/>
          <w:shd w:val="clear" w:color="auto" w:fill="FFFFFF"/>
        </w:rPr>
      </w:pPr>
      <w:r>
        <w:rPr>
          <w:rFonts w:asciiTheme="minorHAnsi" w:hAnsiTheme="minorHAnsi" w:cs="Arial"/>
          <w:b/>
          <w:sz w:val="23"/>
          <w:szCs w:val="23"/>
          <w:shd w:val="clear" w:color="auto" w:fill="FFFFFF"/>
        </w:rPr>
        <w:t xml:space="preserve">6.3 </w:t>
      </w:r>
      <w:r w:rsidR="0092192D">
        <w:rPr>
          <w:rFonts w:asciiTheme="minorHAnsi" w:hAnsiTheme="minorHAnsi" w:cs="Arial"/>
          <w:b/>
          <w:sz w:val="23"/>
          <w:szCs w:val="23"/>
          <w:shd w:val="clear" w:color="auto" w:fill="FFFFFF"/>
        </w:rPr>
        <w:t xml:space="preserve">TEST PSICOLÓGICO: </w:t>
      </w:r>
      <w:r w:rsidR="0092192D" w:rsidRPr="0092192D">
        <w:rPr>
          <w:rFonts w:asciiTheme="minorHAnsi" w:hAnsiTheme="minorHAnsi" w:cs="Arial"/>
          <w:sz w:val="23"/>
          <w:szCs w:val="23"/>
          <w:shd w:val="clear" w:color="auto" w:fill="FFFFFF"/>
        </w:rPr>
        <w:t>Herramienta que tiene como objeto medir y evaluar una característica psicológica específica, o los rasgos generales de la personalidad de un candidato.</w:t>
      </w:r>
    </w:p>
    <w:p w:rsidR="0092192D" w:rsidRDefault="00D227E2" w:rsidP="0092192D">
      <w:pPr>
        <w:ind w:left="708"/>
        <w:jc w:val="both"/>
        <w:rPr>
          <w:sz w:val="24"/>
          <w:szCs w:val="24"/>
          <w:lang w:val="es-ES"/>
        </w:rPr>
      </w:pPr>
      <w:r>
        <w:rPr>
          <w:rFonts w:cs="Arial"/>
          <w:b/>
          <w:sz w:val="23"/>
          <w:szCs w:val="23"/>
          <w:shd w:val="clear" w:color="auto" w:fill="FFFFFF"/>
        </w:rPr>
        <w:t xml:space="preserve">6.4 </w:t>
      </w:r>
      <w:r w:rsidR="0092192D">
        <w:rPr>
          <w:rFonts w:cs="Arial"/>
          <w:b/>
          <w:sz w:val="23"/>
          <w:szCs w:val="23"/>
          <w:shd w:val="clear" w:color="auto" w:fill="FFFFFF"/>
        </w:rPr>
        <w:t xml:space="preserve">TEST PROYECTIVOS: </w:t>
      </w:r>
      <w:r w:rsidR="0092192D">
        <w:rPr>
          <w:sz w:val="24"/>
          <w:szCs w:val="24"/>
          <w:lang w:val="es-ES"/>
        </w:rPr>
        <w:t>Se definen como un test en los que el sujeto o paciente puede proyectar tanto elementos de su personalidad como conflictos inconscientes que le pueden resultar desconocidos y, a su vez, proyecta elementos sobre sí mismo</w:t>
      </w:r>
      <w:r w:rsidR="0092192D" w:rsidRPr="00AA76B8">
        <w:rPr>
          <w:sz w:val="24"/>
          <w:szCs w:val="24"/>
          <w:lang w:val="es-ES"/>
        </w:rPr>
        <w:t xml:space="preserve"> </w:t>
      </w:r>
      <w:r w:rsidR="0092192D">
        <w:rPr>
          <w:sz w:val="24"/>
          <w:szCs w:val="24"/>
          <w:lang w:val="es-ES"/>
        </w:rPr>
        <w:t>pero de manera inconsciente.</w:t>
      </w:r>
    </w:p>
    <w:p w:rsidR="00C32D7C" w:rsidRPr="00C32D7C" w:rsidRDefault="00C32D7C" w:rsidP="00C32D7C">
      <w:pPr>
        <w:ind w:left="360"/>
        <w:rPr>
          <w:b/>
          <w:lang w:val="es-ES"/>
        </w:rPr>
      </w:pPr>
      <w:r>
        <w:rPr>
          <w:rFonts w:cs="Arial"/>
          <w:b/>
          <w:sz w:val="23"/>
          <w:szCs w:val="23"/>
          <w:shd w:val="clear" w:color="auto" w:fill="FFFFFF"/>
        </w:rPr>
        <w:tab/>
      </w:r>
      <w:r>
        <w:rPr>
          <w:rFonts w:cs="Arial"/>
          <w:b/>
          <w:sz w:val="23"/>
          <w:szCs w:val="23"/>
          <w:shd w:val="clear" w:color="auto" w:fill="FFFFFF"/>
        </w:rPr>
        <w:tab/>
      </w:r>
      <w:r w:rsidR="00D227E2">
        <w:rPr>
          <w:rFonts w:cs="Arial"/>
          <w:b/>
          <w:sz w:val="23"/>
          <w:szCs w:val="23"/>
          <w:shd w:val="clear" w:color="auto" w:fill="FFFFFF"/>
        </w:rPr>
        <w:t xml:space="preserve">6.4.1 </w:t>
      </w:r>
      <w:r w:rsidRPr="00C32D7C">
        <w:rPr>
          <w:b/>
          <w:lang w:val="es-ES"/>
        </w:rPr>
        <w:t>TEST DE APERCEPCIÓN TEMÁTICA (TAT)</w:t>
      </w:r>
    </w:p>
    <w:p w:rsidR="00C32D7C" w:rsidRPr="00C32D7C" w:rsidRDefault="00C32D7C" w:rsidP="00C32D7C">
      <w:pPr>
        <w:pStyle w:val="NormalWeb"/>
        <w:shd w:val="clear" w:color="auto" w:fill="FFFFFF"/>
        <w:spacing w:before="0" w:beforeAutospacing="0" w:after="150" w:afterAutospacing="0"/>
        <w:ind w:left="1416"/>
        <w:jc w:val="both"/>
        <w:rPr>
          <w:rFonts w:asciiTheme="minorHAnsi" w:hAnsiTheme="minorHAnsi" w:cs="Arial"/>
          <w:sz w:val="23"/>
          <w:szCs w:val="23"/>
        </w:rPr>
      </w:pPr>
      <w:r w:rsidRPr="00C32D7C">
        <w:rPr>
          <w:rFonts w:asciiTheme="minorHAnsi" w:hAnsiTheme="minorHAnsi" w:cs="Arial"/>
          <w:sz w:val="23"/>
          <w:szCs w:val="23"/>
        </w:rPr>
        <w:t>A la hora de aplicar este test tenemos que tener en</w:t>
      </w:r>
      <w:r w:rsidR="00EC4AE0">
        <w:rPr>
          <w:rFonts w:asciiTheme="minorHAnsi" w:hAnsiTheme="minorHAnsi" w:cs="Arial"/>
          <w:sz w:val="23"/>
          <w:szCs w:val="23"/>
        </w:rPr>
        <w:t xml:space="preserve"> cuenta tanto la edad del candidato</w:t>
      </w:r>
      <w:r w:rsidRPr="00C32D7C">
        <w:rPr>
          <w:rFonts w:asciiTheme="minorHAnsi" w:hAnsiTheme="minorHAnsi" w:cs="Arial"/>
          <w:sz w:val="23"/>
          <w:szCs w:val="23"/>
        </w:rPr>
        <w:t xml:space="preserve"> como su género, ya que pasaremos d</w:t>
      </w:r>
      <w:r w:rsidR="00EC4AE0">
        <w:rPr>
          <w:rFonts w:asciiTheme="minorHAnsi" w:hAnsiTheme="minorHAnsi" w:cs="Arial"/>
          <w:sz w:val="23"/>
          <w:szCs w:val="23"/>
        </w:rPr>
        <w:t>iferentes láminas en función a la edad de éste.</w:t>
      </w:r>
    </w:p>
    <w:p w:rsidR="00C32D7C" w:rsidRPr="00C32D7C" w:rsidRDefault="00EC4AE0" w:rsidP="00C32D7C">
      <w:pPr>
        <w:pStyle w:val="NormalWeb"/>
        <w:shd w:val="clear" w:color="auto" w:fill="FFFFFF"/>
        <w:spacing w:before="0" w:beforeAutospacing="0" w:after="150" w:afterAutospacing="0"/>
        <w:ind w:left="1416"/>
        <w:jc w:val="both"/>
        <w:rPr>
          <w:rFonts w:asciiTheme="minorHAnsi" w:hAnsiTheme="minorHAnsi" w:cs="Arial"/>
          <w:sz w:val="23"/>
          <w:szCs w:val="23"/>
        </w:rPr>
      </w:pPr>
      <w:r>
        <w:rPr>
          <w:rFonts w:asciiTheme="minorHAnsi" w:hAnsiTheme="minorHAnsi" w:cs="Arial"/>
          <w:sz w:val="23"/>
          <w:szCs w:val="23"/>
        </w:rPr>
        <w:t>Consiste en dar al candidato</w:t>
      </w:r>
      <w:r w:rsidR="00C32D7C" w:rsidRPr="00C32D7C">
        <w:rPr>
          <w:rFonts w:asciiTheme="minorHAnsi" w:hAnsiTheme="minorHAnsi" w:cs="Arial"/>
          <w:sz w:val="23"/>
          <w:szCs w:val="23"/>
        </w:rPr>
        <w:t xml:space="preserve"> unas láminas a blanco y negro, que presentan diferentes escenas. Como no hay un antes y u</w:t>
      </w:r>
      <w:r>
        <w:rPr>
          <w:rFonts w:asciiTheme="minorHAnsi" w:hAnsiTheme="minorHAnsi" w:cs="Arial"/>
          <w:sz w:val="23"/>
          <w:szCs w:val="23"/>
        </w:rPr>
        <w:t>n después, será el propio candidato</w:t>
      </w:r>
      <w:r w:rsidR="00C32D7C" w:rsidRPr="00C32D7C">
        <w:rPr>
          <w:rFonts w:asciiTheme="minorHAnsi" w:hAnsiTheme="minorHAnsi" w:cs="Arial"/>
          <w:sz w:val="23"/>
          <w:szCs w:val="23"/>
        </w:rPr>
        <w:t xml:space="preserve"> el que proyecte sus sentimientos y pensamientos sobre qué es lo que ha ocurrido o qué es lo que ve en la escena, cómo se sienten los personajes y cómo termina la historia.</w:t>
      </w:r>
    </w:p>
    <w:p w:rsidR="00C32D7C" w:rsidRPr="00C32D7C" w:rsidRDefault="00C32D7C" w:rsidP="00C32D7C">
      <w:pPr>
        <w:pStyle w:val="NormalWeb"/>
        <w:shd w:val="clear" w:color="auto" w:fill="FFFFFF"/>
        <w:spacing w:before="0" w:beforeAutospacing="0" w:after="150" w:afterAutospacing="0"/>
        <w:ind w:left="1416"/>
        <w:jc w:val="both"/>
        <w:rPr>
          <w:rFonts w:asciiTheme="minorHAnsi" w:hAnsiTheme="minorHAnsi" w:cs="Arial"/>
          <w:sz w:val="23"/>
          <w:szCs w:val="23"/>
        </w:rPr>
      </w:pPr>
      <w:r w:rsidRPr="00C32D7C">
        <w:rPr>
          <w:rFonts w:asciiTheme="minorHAnsi" w:hAnsiTheme="minorHAnsi" w:cs="Arial"/>
          <w:sz w:val="23"/>
          <w:szCs w:val="23"/>
        </w:rPr>
        <w:t>Por ello, la consigna que se le va a dar es que cuente la historia que cree</w:t>
      </w:r>
      <w:r w:rsidRPr="00C32D7C">
        <w:rPr>
          <w:rStyle w:val="apple-converted-space"/>
          <w:rFonts w:asciiTheme="minorHAnsi" w:hAnsiTheme="minorHAnsi" w:cs="Arial"/>
          <w:sz w:val="23"/>
          <w:szCs w:val="23"/>
        </w:rPr>
        <w:t> </w:t>
      </w:r>
      <w:r w:rsidRPr="00C32D7C">
        <w:rPr>
          <w:rStyle w:val="Textoennegrita"/>
          <w:rFonts w:asciiTheme="minorHAnsi" w:hAnsiTheme="minorHAnsi" w:cs="Arial"/>
          <w:sz w:val="23"/>
          <w:szCs w:val="23"/>
        </w:rPr>
        <w:t>que ha sucedido y describa la escena</w:t>
      </w:r>
      <w:r w:rsidR="00EC4AE0">
        <w:rPr>
          <w:rFonts w:asciiTheme="minorHAnsi" w:hAnsiTheme="minorHAnsi" w:cs="Arial"/>
          <w:sz w:val="23"/>
          <w:szCs w:val="23"/>
        </w:rPr>
        <w:t>. El encargado de estas pruebas</w:t>
      </w:r>
      <w:r w:rsidRPr="00C32D7C">
        <w:rPr>
          <w:rFonts w:asciiTheme="minorHAnsi" w:hAnsiTheme="minorHAnsi" w:cs="Arial"/>
          <w:sz w:val="23"/>
          <w:szCs w:val="23"/>
        </w:rPr>
        <w:t xml:space="preserve"> deberá analiza</w:t>
      </w:r>
      <w:r w:rsidR="00EC4AE0">
        <w:rPr>
          <w:rFonts w:asciiTheme="minorHAnsi" w:hAnsiTheme="minorHAnsi" w:cs="Arial"/>
          <w:sz w:val="23"/>
          <w:szCs w:val="23"/>
        </w:rPr>
        <w:t>r tanto el discurso del candidato</w:t>
      </w:r>
      <w:r w:rsidRPr="00C32D7C">
        <w:rPr>
          <w:rFonts w:asciiTheme="minorHAnsi" w:hAnsiTheme="minorHAnsi" w:cs="Arial"/>
          <w:sz w:val="23"/>
          <w:szCs w:val="23"/>
        </w:rPr>
        <w:t xml:space="preserve"> (debe copiar literalmente lo que dice), c</w:t>
      </w:r>
      <w:r w:rsidR="00EC4AE0">
        <w:rPr>
          <w:rFonts w:asciiTheme="minorHAnsi" w:hAnsiTheme="minorHAnsi" w:cs="Arial"/>
          <w:sz w:val="23"/>
          <w:szCs w:val="23"/>
        </w:rPr>
        <w:t>omo él</w:t>
      </w:r>
      <w:r w:rsidRPr="00C32D7C">
        <w:rPr>
          <w:rFonts w:asciiTheme="minorHAnsi" w:hAnsiTheme="minorHAnsi" w:cs="Arial"/>
          <w:sz w:val="23"/>
          <w:szCs w:val="23"/>
        </w:rPr>
        <w:t xml:space="preserve"> lo dice y con quién se siente más identificado a la hora de describirlos, a quién le da el papel de personaje principal de la historia, cuáles son sus motivaciones, miedos e inquietudes.</w:t>
      </w:r>
    </w:p>
    <w:p w:rsidR="00C32D7C" w:rsidRPr="00C32D7C" w:rsidRDefault="00D227E2" w:rsidP="00080EA9">
      <w:pPr>
        <w:ind w:left="1068" w:firstLine="348"/>
        <w:jc w:val="both"/>
        <w:rPr>
          <w:b/>
          <w:sz w:val="23"/>
          <w:szCs w:val="23"/>
          <w:lang w:val="es-ES"/>
        </w:rPr>
      </w:pPr>
      <w:r>
        <w:rPr>
          <w:b/>
          <w:sz w:val="23"/>
          <w:szCs w:val="23"/>
          <w:lang w:val="es-ES"/>
        </w:rPr>
        <w:lastRenderedPageBreak/>
        <w:t xml:space="preserve">6.4.2 </w:t>
      </w:r>
      <w:r w:rsidR="00C32D7C" w:rsidRPr="00C32D7C">
        <w:rPr>
          <w:b/>
          <w:sz w:val="23"/>
          <w:szCs w:val="23"/>
          <w:lang w:val="es-ES"/>
        </w:rPr>
        <w:t>TEST DEL ÁRBOL</w:t>
      </w:r>
    </w:p>
    <w:p w:rsidR="00C32D7C" w:rsidRPr="00C32D7C" w:rsidRDefault="00C32D7C" w:rsidP="00080EA9">
      <w:pPr>
        <w:ind w:left="1416"/>
        <w:jc w:val="both"/>
        <w:rPr>
          <w:sz w:val="23"/>
          <w:szCs w:val="23"/>
          <w:lang w:val="es-ES"/>
        </w:rPr>
      </w:pPr>
      <w:r w:rsidRPr="00C32D7C">
        <w:rPr>
          <w:sz w:val="23"/>
          <w:szCs w:val="23"/>
          <w:lang w:val="es-ES"/>
        </w:rPr>
        <w:t>El test proyectivo HTP (con siglas en ingles Casa, Árbol,</w:t>
      </w:r>
      <w:r w:rsidR="00080EA9">
        <w:rPr>
          <w:sz w:val="23"/>
          <w:szCs w:val="23"/>
          <w:lang w:val="es-ES"/>
        </w:rPr>
        <w:t xml:space="preserve"> Persona) consiste en pedirle al candidato</w:t>
      </w:r>
      <w:r w:rsidRPr="00C32D7C">
        <w:rPr>
          <w:sz w:val="23"/>
          <w:szCs w:val="23"/>
          <w:lang w:val="es-ES"/>
        </w:rPr>
        <w:t xml:space="preserve"> que dibuje estos tres elementos en una hoja en blanco, con este test la persona proyecta sus áreas de conflicto y elementos de su personalidad.</w:t>
      </w:r>
    </w:p>
    <w:p w:rsidR="00C32D7C" w:rsidRDefault="00C32D7C" w:rsidP="00080EA9">
      <w:pPr>
        <w:ind w:left="1416"/>
        <w:jc w:val="both"/>
        <w:rPr>
          <w:rFonts w:cs="Arial"/>
          <w:color w:val="333333"/>
          <w:sz w:val="23"/>
          <w:szCs w:val="23"/>
          <w:shd w:val="clear" w:color="auto" w:fill="FFFFFF"/>
        </w:rPr>
      </w:pPr>
      <w:r w:rsidRPr="00C32D7C">
        <w:rPr>
          <w:rFonts w:cs="Arial"/>
          <w:color w:val="333333"/>
          <w:sz w:val="23"/>
          <w:szCs w:val="23"/>
          <w:shd w:val="clear" w:color="auto" w:fill="FFFFFF"/>
        </w:rPr>
        <w:t xml:space="preserve">La primera fase podemos definirla como no verbal y creativa, es el momento en el que </w:t>
      </w:r>
      <w:r>
        <w:rPr>
          <w:rFonts w:cs="Arial"/>
          <w:color w:val="333333"/>
          <w:sz w:val="23"/>
          <w:szCs w:val="23"/>
          <w:shd w:val="clear" w:color="auto" w:fill="FFFFFF"/>
        </w:rPr>
        <w:t>el candidato</w:t>
      </w:r>
      <w:r w:rsidRPr="00C32D7C">
        <w:rPr>
          <w:rFonts w:cs="Arial"/>
          <w:color w:val="333333"/>
          <w:sz w:val="23"/>
          <w:szCs w:val="23"/>
          <w:shd w:val="clear" w:color="auto" w:fill="FFFFFF"/>
        </w:rPr>
        <w:t xml:space="preserve"> dibuja una casa, un árbol o una persona en función de la consigna que se le haya dad</w:t>
      </w:r>
      <w:r>
        <w:rPr>
          <w:rFonts w:cs="Arial"/>
          <w:color w:val="333333"/>
          <w:sz w:val="23"/>
          <w:szCs w:val="23"/>
          <w:shd w:val="clear" w:color="auto" w:fill="FFFFFF"/>
        </w:rPr>
        <w:t>o. En la segunda fase, el candidato</w:t>
      </w:r>
      <w:r w:rsidRPr="00C32D7C">
        <w:rPr>
          <w:rFonts w:cs="Arial"/>
          <w:color w:val="333333"/>
          <w:sz w:val="23"/>
          <w:szCs w:val="23"/>
          <w:shd w:val="clear" w:color="auto" w:fill="FFFFFF"/>
        </w:rPr>
        <w:t xml:space="preserve"> cuenta la historia de cada uno de estos elementos en los tres tiempos (pasado, presente o futuro) o, también hay psicólogos que realizan una serie de preguntas estructuradas.</w:t>
      </w:r>
    </w:p>
    <w:p w:rsidR="00080EA9" w:rsidRDefault="00080EA9" w:rsidP="00080EA9">
      <w:pPr>
        <w:ind w:left="1416"/>
        <w:jc w:val="both"/>
        <w:rPr>
          <w:rFonts w:cs="Arial"/>
          <w:color w:val="333333"/>
          <w:sz w:val="23"/>
          <w:szCs w:val="23"/>
          <w:shd w:val="clear" w:color="auto" w:fill="FFFFFF"/>
        </w:rPr>
      </w:pPr>
    </w:p>
    <w:p w:rsidR="00080EA9" w:rsidRPr="00080EA9" w:rsidRDefault="00D227E2" w:rsidP="00080EA9">
      <w:pPr>
        <w:ind w:left="708" w:firstLine="708"/>
        <w:jc w:val="both"/>
        <w:rPr>
          <w:b/>
          <w:lang w:val="es-ES"/>
        </w:rPr>
      </w:pPr>
      <w:r>
        <w:rPr>
          <w:rFonts w:cs="Arial"/>
          <w:b/>
          <w:color w:val="333333"/>
          <w:shd w:val="clear" w:color="auto" w:fill="FFFFFF"/>
        </w:rPr>
        <w:t xml:space="preserve">6.4.3 </w:t>
      </w:r>
      <w:r w:rsidR="00080EA9" w:rsidRPr="00080EA9">
        <w:rPr>
          <w:rFonts w:cs="Arial"/>
          <w:b/>
          <w:color w:val="333333"/>
          <w:shd w:val="clear" w:color="auto" w:fill="FFFFFF"/>
        </w:rPr>
        <w:t>TEST PERSONA BAJO LA LLUVIA</w:t>
      </w:r>
    </w:p>
    <w:p w:rsidR="00080EA9" w:rsidRPr="00EF752E" w:rsidRDefault="00080EA9" w:rsidP="00080EA9">
      <w:pPr>
        <w:pStyle w:val="NormalWeb"/>
        <w:shd w:val="clear" w:color="auto" w:fill="FFFFFF"/>
        <w:spacing w:before="0" w:beforeAutospacing="0" w:after="150" w:afterAutospacing="0"/>
        <w:ind w:left="1416"/>
        <w:jc w:val="both"/>
        <w:rPr>
          <w:rFonts w:asciiTheme="minorHAnsi" w:hAnsiTheme="minorHAnsi" w:cs="Arial"/>
          <w:szCs w:val="22"/>
        </w:rPr>
      </w:pPr>
      <w:r w:rsidRPr="00EF752E">
        <w:rPr>
          <w:rFonts w:asciiTheme="minorHAnsi" w:hAnsiTheme="minorHAnsi" w:cs="Arial"/>
          <w:szCs w:val="22"/>
        </w:rPr>
        <w:t>Es un test proyectivo – gráfico que consiste en graficar a un hombre bajo la lluvia y contar una historia acerca de su gráfico.</w:t>
      </w:r>
    </w:p>
    <w:p w:rsidR="00080EA9" w:rsidRPr="00EF752E" w:rsidRDefault="00080EA9" w:rsidP="00080EA9">
      <w:pPr>
        <w:pStyle w:val="NormalWeb"/>
        <w:shd w:val="clear" w:color="auto" w:fill="FFFFFF"/>
        <w:spacing w:before="0" w:beforeAutospacing="0" w:after="150" w:afterAutospacing="0"/>
        <w:ind w:left="1416"/>
        <w:jc w:val="both"/>
        <w:rPr>
          <w:rFonts w:asciiTheme="minorHAnsi" w:hAnsiTheme="minorHAnsi" w:cs="Arial"/>
          <w:color w:val="333333"/>
          <w:szCs w:val="22"/>
        </w:rPr>
      </w:pPr>
      <w:r w:rsidRPr="00EF752E">
        <w:rPr>
          <w:rFonts w:asciiTheme="minorHAnsi" w:hAnsiTheme="minorHAnsi" w:cs="Arial"/>
          <w:color w:val="333333"/>
          <w:szCs w:val="22"/>
        </w:rPr>
        <w:t>En este tipo de test proyectivos son tan importantes los elementos que el candidato</w:t>
      </w:r>
      <w:r w:rsidRPr="00EF752E">
        <w:rPr>
          <w:rStyle w:val="apple-converted-space"/>
          <w:rFonts w:asciiTheme="minorHAnsi" w:hAnsiTheme="minorHAnsi" w:cs="Arial"/>
          <w:color w:val="333333"/>
          <w:szCs w:val="22"/>
        </w:rPr>
        <w:t> </w:t>
      </w:r>
      <w:r w:rsidRPr="00EF752E">
        <w:rPr>
          <w:rStyle w:val="Textoennegrita"/>
          <w:rFonts w:asciiTheme="minorHAnsi" w:hAnsiTheme="minorHAnsi" w:cs="Arial"/>
          <w:b w:val="0"/>
          <w:color w:val="333333"/>
          <w:szCs w:val="22"/>
        </w:rPr>
        <w:t>dibuja o no dibuja</w:t>
      </w:r>
      <w:r w:rsidRPr="00EF752E">
        <w:rPr>
          <w:rStyle w:val="Textoennegrita"/>
          <w:rFonts w:asciiTheme="minorHAnsi" w:hAnsiTheme="minorHAnsi" w:cs="Arial"/>
          <w:color w:val="333333"/>
          <w:szCs w:val="22"/>
        </w:rPr>
        <w:t xml:space="preserve"> </w:t>
      </w:r>
      <w:r w:rsidRPr="00EF752E">
        <w:rPr>
          <w:rFonts w:asciiTheme="minorHAnsi" w:hAnsiTheme="minorHAnsi" w:cs="Arial"/>
          <w:color w:val="333333"/>
          <w:szCs w:val="22"/>
        </w:rPr>
        <w:t>en la hoja como la</w:t>
      </w:r>
      <w:r w:rsidRPr="00EF752E">
        <w:rPr>
          <w:rStyle w:val="apple-converted-space"/>
          <w:rFonts w:asciiTheme="minorHAnsi" w:hAnsiTheme="minorHAnsi" w:cs="Arial"/>
          <w:color w:val="333333"/>
          <w:szCs w:val="22"/>
        </w:rPr>
        <w:t> </w:t>
      </w:r>
      <w:r w:rsidRPr="00EF752E">
        <w:rPr>
          <w:rStyle w:val="Textoennegrita"/>
          <w:rFonts w:asciiTheme="minorHAnsi" w:hAnsiTheme="minorHAnsi" w:cs="Arial"/>
          <w:b w:val="0"/>
          <w:color w:val="333333"/>
          <w:szCs w:val="22"/>
        </w:rPr>
        <w:t>historia</w:t>
      </w:r>
      <w:r w:rsidRPr="00EF752E">
        <w:rPr>
          <w:rStyle w:val="apple-converted-space"/>
          <w:rFonts w:asciiTheme="minorHAnsi" w:hAnsiTheme="minorHAnsi" w:cs="Arial"/>
          <w:color w:val="333333"/>
          <w:szCs w:val="22"/>
        </w:rPr>
        <w:t> </w:t>
      </w:r>
      <w:r w:rsidRPr="00EF752E">
        <w:rPr>
          <w:rFonts w:asciiTheme="minorHAnsi" w:hAnsiTheme="minorHAnsi" w:cs="Arial"/>
          <w:color w:val="333333"/>
          <w:szCs w:val="22"/>
        </w:rPr>
        <w:t>que va a contar a continuación sobre la persona bajo la lluvia.</w:t>
      </w:r>
    </w:p>
    <w:p w:rsidR="00080EA9" w:rsidRPr="00EF752E" w:rsidRDefault="00080EA9" w:rsidP="00080EA9">
      <w:pPr>
        <w:pStyle w:val="NormalWeb"/>
        <w:shd w:val="clear" w:color="auto" w:fill="FFFFFF"/>
        <w:spacing w:before="0" w:beforeAutospacing="0" w:after="150" w:afterAutospacing="0"/>
        <w:ind w:left="1416"/>
        <w:jc w:val="both"/>
        <w:rPr>
          <w:rFonts w:asciiTheme="minorHAnsi" w:hAnsiTheme="minorHAnsi" w:cs="Arial"/>
          <w:color w:val="333333"/>
          <w:szCs w:val="22"/>
        </w:rPr>
      </w:pPr>
      <w:r w:rsidRPr="00EF752E">
        <w:rPr>
          <w:rFonts w:asciiTheme="minorHAnsi" w:hAnsiTheme="minorHAnsi" w:cs="Arial"/>
          <w:color w:val="333333"/>
          <w:szCs w:val="22"/>
        </w:rPr>
        <w:t>A su vez, este test permite</w:t>
      </w:r>
      <w:r w:rsidRPr="00EF752E">
        <w:rPr>
          <w:rStyle w:val="apple-converted-space"/>
          <w:rFonts w:asciiTheme="minorHAnsi" w:hAnsiTheme="minorHAnsi" w:cs="Arial"/>
          <w:color w:val="333333"/>
          <w:szCs w:val="22"/>
        </w:rPr>
        <w:t> </w:t>
      </w:r>
      <w:r w:rsidRPr="00EF752E">
        <w:rPr>
          <w:rStyle w:val="Textoennegrita"/>
          <w:rFonts w:asciiTheme="minorHAnsi" w:hAnsiTheme="minorHAnsi" w:cs="Arial"/>
          <w:b w:val="0"/>
          <w:color w:val="333333"/>
          <w:szCs w:val="22"/>
        </w:rPr>
        <w:t>evaluar la ansiedad</w:t>
      </w:r>
      <w:r w:rsidRPr="00EF752E">
        <w:rPr>
          <w:rStyle w:val="apple-converted-space"/>
          <w:rFonts w:asciiTheme="minorHAnsi" w:hAnsiTheme="minorHAnsi" w:cs="Arial"/>
          <w:color w:val="333333"/>
          <w:szCs w:val="22"/>
        </w:rPr>
        <w:t> </w:t>
      </w:r>
      <w:r w:rsidRPr="00EF752E">
        <w:rPr>
          <w:rFonts w:asciiTheme="minorHAnsi" w:hAnsiTheme="minorHAnsi" w:cs="Arial"/>
          <w:color w:val="333333"/>
          <w:szCs w:val="22"/>
        </w:rPr>
        <w:t>y el temor del candidato en determinados ámbitos; se pueden ver cuáles son sus</w:t>
      </w:r>
      <w:r w:rsidRPr="00EF752E">
        <w:rPr>
          <w:rStyle w:val="apple-converted-space"/>
          <w:rFonts w:asciiTheme="minorHAnsi" w:hAnsiTheme="minorHAnsi" w:cs="Arial"/>
          <w:color w:val="333333"/>
          <w:szCs w:val="22"/>
        </w:rPr>
        <w:t> </w:t>
      </w:r>
      <w:r w:rsidRPr="00EF752E">
        <w:rPr>
          <w:rStyle w:val="Textoennegrita"/>
          <w:rFonts w:asciiTheme="minorHAnsi" w:hAnsiTheme="minorHAnsi" w:cs="Arial"/>
          <w:b w:val="0"/>
          <w:color w:val="333333"/>
          <w:szCs w:val="22"/>
        </w:rPr>
        <w:t>defensas</w:t>
      </w:r>
      <w:r w:rsidRPr="00EF752E">
        <w:rPr>
          <w:rFonts w:asciiTheme="minorHAnsi" w:hAnsiTheme="minorHAnsi" w:cs="Arial"/>
          <w:color w:val="333333"/>
          <w:szCs w:val="22"/>
        </w:rPr>
        <w:t> y si se adapta de forma patológica a los cambios o en qué grado, si hay una organización o desorganización psíquica.</w:t>
      </w:r>
    </w:p>
    <w:p w:rsidR="00080EA9" w:rsidRDefault="00080EA9" w:rsidP="00080EA9">
      <w:pPr>
        <w:pStyle w:val="NormalWeb"/>
        <w:shd w:val="clear" w:color="auto" w:fill="FFFFFF"/>
        <w:spacing w:before="0" w:beforeAutospacing="0" w:after="150" w:afterAutospacing="0"/>
        <w:jc w:val="both"/>
        <w:rPr>
          <w:rFonts w:asciiTheme="minorHAnsi" w:hAnsiTheme="minorHAnsi" w:cs="Arial"/>
          <w:color w:val="333333"/>
          <w:sz w:val="22"/>
          <w:szCs w:val="22"/>
        </w:rPr>
      </w:pPr>
    </w:p>
    <w:p w:rsidR="00526ED8" w:rsidRDefault="00D227E2" w:rsidP="00EF752E">
      <w:pPr>
        <w:pStyle w:val="NormalWeb"/>
        <w:shd w:val="clear" w:color="auto" w:fill="FFFFFF"/>
        <w:spacing w:before="0" w:beforeAutospacing="0" w:after="150" w:afterAutospacing="0"/>
        <w:ind w:left="708"/>
        <w:jc w:val="both"/>
        <w:rPr>
          <w:rFonts w:asciiTheme="minorHAnsi" w:eastAsiaTheme="minorHAnsi" w:hAnsiTheme="minorHAnsi" w:cstheme="minorBidi"/>
          <w:lang w:val="es-ES" w:eastAsia="en-US"/>
        </w:rPr>
      </w:pPr>
      <w:r>
        <w:rPr>
          <w:rFonts w:asciiTheme="minorHAnsi" w:hAnsiTheme="minorHAnsi" w:cs="Arial"/>
          <w:b/>
          <w:bCs/>
          <w:color w:val="000000"/>
          <w:sz w:val="23"/>
          <w:szCs w:val="23"/>
        </w:rPr>
        <w:t xml:space="preserve">6.5 </w:t>
      </w:r>
      <w:r w:rsidR="00EF752E">
        <w:rPr>
          <w:rFonts w:asciiTheme="minorHAnsi" w:hAnsiTheme="minorHAnsi" w:cs="Arial"/>
          <w:b/>
          <w:bCs/>
          <w:color w:val="000000"/>
          <w:sz w:val="23"/>
          <w:szCs w:val="23"/>
        </w:rPr>
        <w:t>ANALISIS DE CARGO:</w:t>
      </w:r>
      <w:r w:rsidR="00080EA9" w:rsidRPr="00EF752E">
        <w:rPr>
          <w:rStyle w:val="apple-converted-space"/>
          <w:rFonts w:asciiTheme="minorHAnsi" w:hAnsiTheme="minorHAnsi" w:cs="Arial"/>
          <w:color w:val="000000"/>
          <w:sz w:val="23"/>
          <w:szCs w:val="23"/>
          <w:shd w:val="clear" w:color="auto" w:fill="FFFFFF"/>
        </w:rPr>
        <w:t> </w:t>
      </w:r>
      <w:r w:rsidR="00080EA9" w:rsidRPr="00EF752E">
        <w:rPr>
          <w:rFonts w:asciiTheme="minorHAnsi" w:hAnsiTheme="minorHAnsi" w:cs="Arial"/>
          <w:color w:val="000000"/>
          <w:shd w:val="clear" w:color="auto" w:fill="FFFFFF"/>
        </w:rPr>
        <w:t>Es un procedimiento por el cual se determinan los deberes y la</w:t>
      </w:r>
      <w:r w:rsidR="00080EA9" w:rsidRPr="00EF752E">
        <w:rPr>
          <w:rStyle w:val="apple-converted-space"/>
          <w:rFonts w:asciiTheme="minorHAnsi" w:hAnsiTheme="minorHAnsi" w:cs="Arial"/>
          <w:color w:val="000000"/>
          <w:shd w:val="clear" w:color="auto" w:fill="FFFFFF"/>
        </w:rPr>
        <w:t> </w:t>
      </w:r>
      <w:hyperlink r:id="rId6" w:history="1">
        <w:r w:rsidR="00080EA9" w:rsidRPr="00EF752E">
          <w:rPr>
            <w:rStyle w:val="Hipervnculo"/>
            <w:rFonts w:asciiTheme="minorHAnsi" w:hAnsiTheme="minorHAnsi" w:cs="Arial"/>
            <w:color w:val="auto"/>
            <w:u w:val="none"/>
          </w:rPr>
          <w:t>naturaleza</w:t>
        </w:r>
      </w:hyperlink>
      <w:r w:rsidR="00080EA9" w:rsidRPr="00EF752E">
        <w:rPr>
          <w:rStyle w:val="apple-converted-space"/>
          <w:rFonts w:asciiTheme="minorHAnsi" w:hAnsiTheme="minorHAnsi" w:cs="Arial"/>
          <w:color w:val="000000"/>
          <w:shd w:val="clear" w:color="auto" w:fill="FFFFFF"/>
        </w:rPr>
        <w:t> </w:t>
      </w:r>
      <w:r w:rsidR="00080EA9" w:rsidRPr="00EF752E">
        <w:rPr>
          <w:rFonts w:asciiTheme="minorHAnsi" w:hAnsiTheme="minorHAnsi" w:cs="Arial"/>
          <w:color w:val="000000"/>
          <w:shd w:val="clear" w:color="auto" w:fill="FFFFFF"/>
        </w:rPr>
        <w:t>de los puestos y los tipos de personas. Proporcionando datos sobre los requerimientos del puesto lo cual, permitirá desarrollar las descripciones de los puestos y las especificaciones del mismo. Así mismo, determinar y ponderar los elementos y las tareas que integran  un puesto dado</w:t>
      </w:r>
      <w:r w:rsidR="00EF752E">
        <w:rPr>
          <w:rFonts w:asciiTheme="minorHAnsi" w:hAnsiTheme="minorHAnsi" w:cs="Arial"/>
          <w:color w:val="000000"/>
          <w:shd w:val="clear" w:color="auto" w:fill="FFFFFF"/>
        </w:rPr>
        <w:t>, con un grado de certeza se sabe si el candidato es  elegido</w:t>
      </w:r>
      <w:r w:rsidR="00080EA9" w:rsidRPr="00EF752E">
        <w:rPr>
          <w:rFonts w:asciiTheme="minorHAnsi" w:hAnsiTheme="minorHAnsi" w:cs="Arial"/>
          <w:color w:val="000000"/>
          <w:shd w:val="clear" w:color="auto" w:fill="FFFFFF"/>
        </w:rPr>
        <w:t xml:space="preserve">. </w:t>
      </w:r>
      <w:r w:rsidR="00080EA9" w:rsidRPr="00EF752E">
        <w:rPr>
          <w:rFonts w:asciiTheme="minorHAnsi" w:hAnsiTheme="minorHAnsi" w:cs="Arial"/>
          <w:color w:val="000000"/>
          <w:sz w:val="23"/>
          <w:szCs w:val="23"/>
        </w:rPr>
        <w:br/>
      </w:r>
    </w:p>
    <w:p w:rsidR="00D227E2" w:rsidRDefault="00D227E2" w:rsidP="00D227E2">
      <w:pPr>
        <w:pStyle w:val="NormalWeb"/>
        <w:numPr>
          <w:ilvl w:val="0"/>
          <w:numId w:val="13"/>
        </w:numPr>
        <w:shd w:val="clear" w:color="auto" w:fill="FFFFFF"/>
        <w:spacing w:before="0" w:beforeAutospacing="0" w:after="150" w:afterAutospacing="0"/>
        <w:rPr>
          <w:rFonts w:asciiTheme="minorHAnsi" w:eastAsiaTheme="minorHAnsi" w:hAnsiTheme="minorHAnsi" w:cstheme="minorBidi"/>
          <w:b/>
          <w:lang w:val="es-ES" w:eastAsia="en-US"/>
        </w:rPr>
      </w:pPr>
      <w:r w:rsidRPr="00D227E2">
        <w:rPr>
          <w:rFonts w:asciiTheme="minorHAnsi" w:eastAsiaTheme="minorHAnsi" w:hAnsiTheme="minorHAnsi" w:cstheme="minorBidi"/>
          <w:b/>
          <w:lang w:val="es-ES" w:eastAsia="en-US"/>
        </w:rPr>
        <w:t>POLÍTICAS GENERALES</w:t>
      </w:r>
      <w:r w:rsidR="00AD6846">
        <w:rPr>
          <w:rFonts w:asciiTheme="minorHAnsi" w:eastAsiaTheme="minorHAnsi" w:hAnsiTheme="minorHAnsi" w:cstheme="minorBidi"/>
          <w:b/>
          <w:lang w:val="es-ES" w:eastAsia="en-US"/>
        </w:rPr>
        <w:t>:</w:t>
      </w:r>
    </w:p>
    <w:p w:rsidR="00AD6846" w:rsidRDefault="00AD6846" w:rsidP="007F54B8">
      <w:pPr>
        <w:pStyle w:val="NormalWeb"/>
        <w:shd w:val="clear" w:color="auto" w:fill="FFFFFF"/>
        <w:spacing w:before="0" w:beforeAutospacing="0" w:after="150" w:afterAutospacing="0"/>
        <w:ind w:left="708"/>
        <w:jc w:val="both"/>
        <w:rPr>
          <w:rFonts w:asciiTheme="minorHAnsi" w:eastAsiaTheme="minorHAnsi" w:hAnsiTheme="minorHAnsi" w:cstheme="minorBidi"/>
          <w:lang w:val="es-ES" w:eastAsia="en-US"/>
        </w:rPr>
      </w:pPr>
      <w:r>
        <w:rPr>
          <w:rFonts w:asciiTheme="minorHAnsi" w:eastAsiaTheme="minorHAnsi" w:hAnsiTheme="minorHAnsi" w:cstheme="minorBidi"/>
          <w:b/>
          <w:lang w:val="es-ES" w:eastAsia="en-US"/>
        </w:rPr>
        <w:t xml:space="preserve">7.1.  </w:t>
      </w:r>
      <w:r>
        <w:rPr>
          <w:rFonts w:asciiTheme="minorHAnsi" w:eastAsiaTheme="minorHAnsi" w:hAnsiTheme="minorHAnsi" w:cstheme="minorBidi"/>
          <w:lang w:val="es-ES" w:eastAsia="en-US"/>
        </w:rPr>
        <w:t>El comité de selección de LIBEAR, depurara las solicitudes de empleos y currículos del personal a contratar, a fin de autorizar la remisión al área de RR.HH. para la evaluación correspondiente.</w:t>
      </w:r>
    </w:p>
    <w:p w:rsidR="004F71CC" w:rsidRDefault="00AD6846" w:rsidP="007F54B8">
      <w:pPr>
        <w:pStyle w:val="NormalWeb"/>
        <w:shd w:val="clear" w:color="auto" w:fill="FFFFFF"/>
        <w:spacing w:before="0" w:beforeAutospacing="0" w:after="150" w:afterAutospacing="0"/>
        <w:ind w:left="708"/>
        <w:jc w:val="both"/>
        <w:rPr>
          <w:rFonts w:asciiTheme="minorHAnsi" w:eastAsiaTheme="minorHAnsi" w:hAnsiTheme="minorHAnsi" w:cstheme="minorBidi"/>
          <w:lang w:val="es-ES" w:eastAsia="en-US"/>
        </w:rPr>
      </w:pPr>
      <w:r>
        <w:rPr>
          <w:rFonts w:asciiTheme="minorHAnsi" w:eastAsiaTheme="minorHAnsi" w:hAnsiTheme="minorHAnsi" w:cstheme="minorBidi"/>
          <w:b/>
          <w:lang w:val="es-ES" w:eastAsia="en-US"/>
        </w:rPr>
        <w:t xml:space="preserve">7.2. </w:t>
      </w:r>
      <w:r>
        <w:rPr>
          <w:rFonts w:asciiTheme="minorHAnsi" w:eastAsiaTheme="minorHAnsi" w:hAnsiTheme="minorHAnsi" w:cstheme="minorBidi"/>
          <w:lang w:val="es-ES" w:eastAsia="en-US"/>
        </w:rPr>
        <w:t>El proceso de evaluación</w:t>
      </w:r>
      <w:r w:rsidR="004F71CC">
        <w:rPr>
          <w:rFonts w:asciiTheme="minorHAnsi" w:eastAsiaTheme="minorHAnsi" w:hAnsiTheme="minorHAnsi" w:cstheme="minorBidi"/>
          <w:lang w:val="es-ES" w:eastAsia="en-US"/>
        </w:rPr>
        <w:t xml:space="preserve"> </w:t>
      </w:r>
      <w:r>
        <w:rPr>
          <w:rFonts w:asciiTheme="minorHAnsi" w:eastAsiaTheme="minorHAnsi" w:hAnsiTheme="minorHAnsi" w:cstheme="minorBidi"/>
          <w:lang w:val="es-ES" w:eastAsia="en-US"/>
        </w:rPr>
        <w:t>y selección del personal lo realizara el comité de selección</w:t>
      </w:r>
      <w:r w:rsidR="004F71CC">
        <w:rPr>
          <w:rFonts w:asciiTheme="minorHAnsi" w:eastAsiaTheme="minorHAnsi" w:hAnsiTheme="minorHAnsi" w:cstheme="minorBidi"/>
          <w:lang w:val="es-ES" w:eastAsia="en-US"/>
        </w:rPr>
        <w:t>, previa coordinación con el área de RR.HH.</w:t>
      </w:r>
    </w:p>
    <w:p w:rsidR="004F71CC" w:rsidRDefault="004F71CC" w:rsidP="007F54B8">
      <w:pPr>
        <w:pStyle w:val="NormalWeb"/>
        <w:shd w:val="clear" w:color="auto" w:fill="FFFFFF"/>
        <w:spacing w:before="0" w:beforeAutospacing="0" w:after="150" w:afterAutospacing="0"/>
        <w:ind w:left="708"/>
        <w:jc w:val="both"/>
        <w:rPr>
          <w:rFonts w:asciiTheme="minorHAnsi" w:eastAsiaTheme="minorHAnsi" w:hAnsiTheme="minorHAnsi" w:cstheme="minorBidi"/>
          <w:lang w:val="es-ES" w:eastAsia="en-US"/>
        </w:rPr>
      </w:pPr>
      <w:r>
        <w:rPr>
          <w:rFonts w:asciiTheme="minorHAnsi" w:eastAsiaTheme="minorHAnsi" w:hAnsiTheme="minorHAnsi" w:cstheme="minorBidi"/>
          <w:b/>
          <w:lang w:val="es-ES" w:eastAsia="en-US"/>
        </w:rPr>
        <w:t xml:space="preserve">7.3. </w:t>
      </w:r>
      <w:r>
        <w:rPr>
          <w:rFonts w:asciiTheme="minorHAnsi" w:eastAsiaTheme="minorHAnsi" w:hAnsiTheme="minorHAnsi" w:cstheme="minorBidi"/>
          <w:lang w:val="es-ES" w:eastAsia="en-US"/>
        </w:rPr>
        <w:t xml:space="preserve">Los candidatos a ingresar a LIBEAR, deberán someterse previamente a las </w:t>
      </w:r>
      <w:r w:rsidR="007F54B8">
        <w:rPr>
          <w:rFonts w:asciiTheme="minorHAnsi" w:eastAsiaTheme="minorHAnsi" w:hAnsiTheme="minorHAnsi" w:cstheme="minorBidi"/>
          <w:lang w:val="es-ES" w:eastAsia="en-US"/>
        </w:rPr>
        <w:t>evaluaciones</w:t>
      </w:r>
      <w:r>
        <w:rPr>
          <w:rFonts w:asciiTheme="minorHAnsi" w:eastAsiaTheme="minorHAnsi" w:hAnsiTheme="minorHAnsi" w:cstheme="minorBidi"/>
          <w:lang w:val="es-ES" w:eastAsia="en-US"/>
        </w:rPr>
        <w:t xml:space="preserve"> y entrevistas establecidas para los puestos de naturaleza profesional o </w:t>
      </w:r>
      <w:r w:rsidR="007F54B8">
        <w:rPr>
          <w:rFonts w:asciiTheme="minorHAnsi" w:eastAsiaTheme="minorHAnsi" w:hAnsiTheme="minorHAnsi" w:cstheme="minorBidi"/>
          <w:lang w:val="es-ES" w:eastAsia="en-US"/>
        </w:rPr>
        <w:t>técnica.</w:t>
      </w:r>
    </w:p>
    <w:p w:rsidR="004F71CC" w:rsidRDefault="004F71CC" w:rsidP="007F54B8">
      <w:pPr>
        <w:pStyle w:val="NormalWeb"/>
        <w:shd w:val="clear" w:color="auto" w:fill="FFFFFF"/>
        <w:spacing w:before="0" w:beforeAutospacing="0" w:after="150" w:afterAutospacing="0"/>
        <w:ind w:left="708"/>
        <w:jc w:val="both"/>
        <w:rPr>
          <w:rFonts w:asciiTheme="minorHAnsi" w:eastAsiaTheme="minorHAnsi" w:hAnsiTheme="minorHAnsi" w:cstheme="minorBidi"/>
          <w:lang w:val="es-ES" w:eastAsia="en-US"/>
        </w:rPr>
      </w:pPr>
      <w:r>
        <w:rPr>
          <w:rFonts w:asciiTheme="minorHAnsi" w:eastAsiaTheme="minorHAnsi" w:hAnsiTheme="minorHAnsi" w:cstheme="minorBidi"/>
          <w:b/>
          <w:lang w:val="es-ES" w:eastAsia="en-US"/>
        </w:rPr>
        <w:t xml:space="preserve">7.4. </w:t>
      </w:r>
      <w:r w:rsidR="007F54B8">
        <w:rPr>
          <w:rFonts w:asciiTheme="minorHAnsi" w:eastAsiaTheme="minorHAnsi" w:hAnsiTheme="minorHAnsi" w:cstheme="minorBidi"/>
          <w:lang w:val="es-ES" w:eastAsia="en-US"/>
        </w:rPr>
        <w:t>Las</w:t>
      </w:r>
      <w:r>
        <w:rPr>
          <w:rFonts w:asciiTheme="minorHAnsi" w:eastAsiaTheme="minorHAnsi" w:hAnsiTheme="minorHAnsi" w:cstheme="minorBidi"/>
          <w:lang w:val="es-ES" w:eastAsia="en-US"/>
        </w:rPr>
        <w:t xml:space="preserve"> fuentes primarias de documentación para la selección y evaluación de candidatos, serán los perfiles de </w:t>
      </w:r>
      <w:r w:rsidR="007F54B8">
        <w:rPr>
          <w:rFonts w:asciiTheme="minorHAnsi" w:eastAsiaTheme="minorHAnsi" w:hAnsiTheme="minorHAnsi" w:cstheme="minorBidi"/>
          <w:lang w:val="es-ES" w:eastAsia="en-US"/>
        </w:rPr>
        <w:t>puestos</w:t>
      </w:r>
      <w:r>
        <w:rPr>
          <w:rFonts w:asciiTheme="minorHAnsi" w:eastAsiaTheme="minorHAnsi" w:hAnsiTheme="minorHAnsi" w:cstheme="minorBidi"/>
          <w:lang w:val="es-ES" w:eastAsia="en-US"/>
        </w:rPr>
        <w:t xml:space="preserve"> de trabajo.</w:t>
      </w:r>
    </w:p>
    <w:p w:rsidR="004F71CC" w:rsidRDefault="004F71CC" w:rsidP="007F54B8">
      <w:pPr>
        <w:pStyle w:val="NormalWeb"/>
        <w:shd w:val="clear" w:color="auto" w:fill="FFFFFF"/>
        <w:spacing w:before="0" w:beforeAutospacing="0" w:after="150" w:afterAutospacing="0"/>
        <w:ind w:left="708"/>
        <w:jc w:val="both"/>
        <w:rPr>
          <w:rFonts w:asciiTheme="minorHAnsi" w:eastAsiaTheme="minorHAnsi" w:hAnsiTheme="minorHAnsi" w:cstheme="minorBidi"/>
          <w:lang w:val="es-ES" w:eastAsia="en-US"/>
        </w:rPr>
      </w:pPr>
      <w:r>
        <w:rPr>
          <w:rFonts w:asciiTheme="minorHAnsi" w:eastAsiaTheme="minorHAnsi" w:hAnsiTheme="minorHAnsi" w:cstheme="minorBidi"/>
          <w:b/>
          <w:lang w:val="es-ES" w:eastAsia="en-US"/>
        </w:rPr>
        <w:lastRenderedPageBreak/>
        <w:t xml:space="preserve">7.5. </w:t>
      </w:r>
      <w:r>
        <w:rPr>
          <w:rFonts w:asciiTheme="minorHAnsi" w:eastAsiaTheme="minorHAnsi" w:hAnsiTheme="minorHAnsi" w:cstheme="minorBidi"/>
          <w:lang w:val="es-ES" w:eastAsia="en-US"/>
        </w:rPr>
        <w:t>Los candidatos para ocupar puesto de trabajos en LIBEAR, deberán satisfacer los siguientes requisitos.</w:t>
      </w:r>
    </w:p>
    <w:p w:rsidR="004F71CC" w:rsidRDefault="004F71CC" w:rsidP="007F54B8">
      <w:pPr>
        <w:pStyle w:val="NormalWeb"/>
        <w:shd w:val="clear" w:color="auto" w:fill="FFFFFF"/>
        <w:spacing w:before="0" w:beforeAutospacing="0" w:after="150" w:afterAutospacing="0"/>
        <w:ind w:left="708"/>
        <w:jc w:val="both"/>
        <w:rPr>
          <w:rFonts w:asciiTheme="minorHAnsi" w:eastAsiaTheme="minorHAnsi" w:hAnsiTheme="minorHAnsi" w:cstheme="minorBidi"/>
          <w:lang w:val="es-ES" w:eastAsia="en-US"/>
        </w:rPr>
      </w:pPr>
      <w:r>
        <w:rPr>
          <w:rFonts w:asciiTheme="minorHAnsi" w:eastAsiaTheme="minorHAnsi" w:hAnsiTheme="minorHAnsi" w:cstheme="minorBidi"/>
          <w:b/>
          <w:lang w:val="es-ES" w:eastAsia="en-US"/>
        </w:rPr>
        <w:tab/>
        <w:t xml:space="preserve">7.5.1. </w:t>
      </w:r>
      <w:r>
        <w:rPr>
          <w:rFonts w:asciiTheme="minorHAnsi" w:eastAsiaTheme="minorHAnsi" w:hAnsiTheme="minorHAnsi" w:cstheme="minorBidi"/>
          <w:lang w:val="es-ES" w:eastAsia="en-US"/>
        </w:rPr>
        <w:t>Someterse a exámenes médicos para determinar su condición de salud.</w:t>
      </w:r>
    </w:p>
    <w:p w:rsidR="00AD6846" w:rsidRDefault="004F71CC" w:rsidP="007F54B8">
      <w:pPr>
        <w:pStyle w:val="NormalWeb"/>
        <w:shd w:val="clear" w:color="auto" w:fill="FFFFFF"/>
        <w:spacing w:before="0" w:beforeAutospacing="0" w:after="150" w:afterAutospacing="0"/>
        <w:ind w:left="708"/>
        <w:jc w:val="both"/>
        <w:rPr>
          <w:rFonts w:asciiTheme="minorHAnsi" w:eastAsiaTheme="minorHAnsi" w:hAnsiTheme="minorHAnsi" w:cstheme="minorBidi"/>
          <w:lang w:val="es-ES" w:eastAsia="en-US"/>
        </w:rPr>
      </w:pPr>
      <w:r>
        <w:rPr>
          <w:rFonts w:asciiTheme="minorHAnsi" w:eastAsiaTheme="minorHAnsi" w:hAnsiTheme="minorHAnsi" w:cstheme="minorBidi"/>
          <w:b/>
          <w:lang w:val="es-ES" w:eastAsia="en-US"/>
        </w:rPr>
        <w:tab/>
        <w:t xml:space="preserve">7.5.2. </w:t>
      </w:r>
      <w:r>
        <w:rPr>
          <w:rFonts w:asciiTheme="minorHAnsi" w:eastAsiaTheme="minorHAnsi" w:hAnsiTheme="minorHAnsi" w:cstheme="minorBidi"/>
          <w:lang w:val="es-ES" w:eastAsia="en-US"/>
        </w:rPr>
        <w:t>Comprometerse a cumplir todas las policías y normas de la empresa</w:t>
      </w:r>
    </w:p>
    <w:p w:rsidR="004F71CC" w:rsidRDefault="004F71CC" w:rsidP="007F54B8">
      <w:pPr>
        <w:pStyle w:val="NormalWeb"/>
        <w:shd w:val="clear" w:color="auto" w:fill="FFFFFF"/>
        <w:spacing w:before="0" w:beforeAutospacing="0" w:after="150" w:afterAutospacing="0"/>
        <w:ind w:left="708"/>
        <w:jc w:val="both"/>
        <w:rPr>
          <w:rFonts w:asciiTheme="minorHAnsi" w:eastAsiaTheme="minorHAnsi" w:hAnsiTheme="minorHAnsi" w:cstheme="minorBidi"/>
          <w:lang w:val="es-ES" w:eastAsia="en-US"/>
        </w:rPr>
      </w:pPr>
      <w:r>
        <w:rPr>
          <w:rFonts w:asciiTheme="minorHAnsi" w:eastAsiaTheme="minorHAnsi" w:hAnsiTheme="minorHAnsi" w:cstheme="minorBidi"/>
          <w:b/>
          <w:lang w:val="es-ES" w:eastAsia="en-US"/>
        </w:rPr>
        <w:tab/>
        <w:t xml:space="preserve">7.5.3. </w:t>
      </w:r>
      <w:r>
        <w:rPr>
          <w:rFonts w:asciiTheme="minorHAnsi" w:eastAsiaTheme="minorHAnsi" w:hAnsiTheme="minorHAnsi" w:cstheme="minorBidi"/>
          <w:lang w:val="es-ES" w:eastAsia="en-US"/>
        </w:rPr>
        <w:t xml:space="preserve">Aceptar el nivel salarial y </w:t>
      </w:r>
      <w:r w:rsidR="00272C88">
        <w:rPr>
          <w:rFonts w:asciiTheme="minorHAnsi" w:eastAsiaTheme="minorHAnsi" w:hAnsiTheme="minorHAnsi" w:cstheme="minorBidi"/>
          <w:lang w:val="es-ES" w:eastAsia="en-US"/>
        </w:rPr>
        <w:t>beneficios colaterales establecidos</w:t>
      </w:r>
      <w:r>
        <w:rPr>
          <w:rFonts w:asciiTheme="minorHAnsi" w:eastAsiaTheme="minorHAnsi" w:hAnsiTheme="minorHAnsi" w:cstheme="minorBidi"/>
          <w:lang w:val="es-ES" w:eastAsia="en-US"/>
        </w:rPr>
        <w:t xml:space="preserve"> para el puesto</w:t>
      </w:r>
    </w:p>
    <w:p w:rsidR="004F71CC" w:rsidRDefault="004F71CC" w:rsidP="007F54B8">
      <w:pPr>
        <w:pStyle w:val="NormalWeb"/>
        <w:shd w:val="clear" w:color="auto" w:fill="FFFFFF"/>
        <w:spacing w:before="0" w:beforeAutospacing="0" w:after="150" w:afterAutospacing="0"/>
        <w:ind w:left="708"/>
        <w:jc w:val="both"/>
        <w:rPr>
          <w:rFonts w:asciiTheme="minorHAnsi" w:eastAsiaTheme="minorHAnsi" w:hAnsiTheme="minorHAnsi" w:cstheme="minorBidi"/>
          <w:lang w:val="es-ES" w:eastAsia="en-US"/>
        </w:rPr>
      </w:pPr>
      <w:r>
        <w:rPr>
          <w:rFonts w:asciiTheme="minorHAnsi" w:eastAsiaTheme="minorHAnsi" w:hAnsiTheme="minorHAnsi" w:cstheme="minorBidi"/>
          <w:b/>
          <w:lang w:val="es-ES" w:eastAsia="en-US"/>
        </w:rPr>
        <w:t xml:space="preserve">7.6. </w:t>
      </w:r>
      <w:r>
        <w:rPr>
          <w:rFonts w:asciiTheme="minorHAnsi" w:eastAsiaTheme="minorHAnsi" w:hAnsiTheme="minorHAnsi" w:cstheme="minorBidi"/>
          <w:lang w:val="es-ES" w:eastAsia="en-US"/>
        </w:rPr>
        <w:t xml:space="preserve">El candidato evaluado, será objeto de los procedimientos metodológicos aplicables para la selección del personal, como son: </w:t>
      </w:r>
      <w:r w:rsidR="00272C88">
        <w:rPr>
          <w:rFonts w:asciiTheme="minorHAnsi" w:eastAsiaTheme="minorHAnsi" w:hAnsiTheme="minorHAnsi" w:cstheme="minorBidi"/>
          <w:lang w:val="es-ES" w:eastAsia="en-US"/>
        </w:rPr>
        <w:t>entrevistas, pruebas proyectivas, evaluación del desempeño y firma de un contrato de un trabajo.</w:t>
      </w:r>
    </w:p>
    <w:p w:rsidR="00E530D7" w:rsidRDefault="00272C88" w:rsidP="007F54B8">
      <w:pPr>
        <w:pStyle w:val="NormalWeb"/>
        <w:shd w:val="clear" w:color="auto" w:fill="FFFFFF"/>
        <w:spacing w:before="0" w:beforeAutospacing="0" w:after="150" w:afterAutospacing="0"/>
        <w:ind w:left="708"/>
        <w:jc w:val="both"/>
        <w:rPr>
          <w:rFonts w:eastAsiaTheme="minorHAnsi"/>
        </w:rPr>
      </w:pPr>
      <w:r>
        <w:rPr>
          <w:rFonts w:asciiTheme="minorHAnsi" w:eastAsiaTheme="minorHAnsi" w:hAnsiTheme="minorHAnsi" w:cstheme="minorBidi"/>
          <w:b/>
          <w:lang w:val="es-ES" w:eastAsia="en-US"/>
        </w:rPr>
        <w:t>7.7.</w:t>
      </w:r>
      <w:r w:rsidR="007F54B8">
        <w:rPr>
          <w:rFonts w:asciiTheme="minorHAnsi" w:eastAsiaTheme="minorHAnsi" w:hAnsiTheme="minorHAnsi" w:cstheme="minorBidi"/>
          <w:b/>
          <w:lang w:val="es-ES" w:eastAsia="en-US"/>
        </w:rPr>
        <w:t xml:space="preserve"> </w:t>
      </w:r>
      <w:r w:rsidR="007F54B8">
        <w:rPr>
          <w:rFonts w:eastAsiaTheme="minorHAnsi"/>
        </w:rPr>
        <w:t>La evaluación de conocimientos se realizara de manera individual, según políticas y normas establecidas, a fin de valorar las cualidades, rendimientos y potencial del personal que presta servicios a LIBEAR, de forma objetiva e imparcial.</w:t>
      </w:r>
    </w:p>
    <w:p w:rsidR="007F54B8" w:rsidRPr="007F54B8" w:rsidRDefault="007F54B8" w:rsidP="007F54B8">
      <w:pPr>
        <w:pStyle w:val="NormalWeb"/>
        <w:shd w:val="clear" w:color="auto" w:fill="FFFFFF"/>
        <w:spacing w:before="0" w:beforeAutospacing="0" w:after="150" w:afterAutospacing="0"/>
        <w:ind w:left="708"/>
        <w:jc w:val="both"/>
        <w:rPr>
          <w:rFonts w:eastAsiaTheme="minorHAnsi"/>
        </w:rPr>
      </w:pPr>
      <w:r>
        <w:rPr>
          <w:rFonts w:eastAsiaTheme="minorHAnsi"/>
          <w:b/>
        </w:rPr>
        <w:t xml:space="preserve"> </w:t>
      </w:r>
    </w:p>
    <w:p w:rsidR="00E42B3D" w:rsidRPr="00E42B3D" w:rsidRDefault="00E530D7" w:rsidP="00E42B3D">
      <w:pPr>
        <w:pStyle w:val="NormalWeb"/>
        <w:numPr>
          <w:ilvl w:val="0"/>
          <w:numId w:val="13"/>
        </w:numPr>
        <w:shd w:val="clear" w:color="auto" w:fill="FFFFFF"/>
        <w:spacing w:before="0" w:beforeAutospacing="0" w:after="150" w:afterAutospacing="0"/>
        <w:jc w:val="both"/>
        <w:rPr>
          <w:rFonts w:asciiTheme="minorHAnsi" w:eastAsiaTheme="minorHAnsi" w:hAnsiTheme="minorHAnsi" w:cstheme="minorBidi"/>
          <w:lang w:val="es-ES" w:eastAsia="en-US"/>
        </w:rPr>
      </w:pPr>
      <w:r>
        <w:rPr>
          <w:rFonts w:asciiTheme="minorHAnsi" w:eastAsiaTheme="minorHAnsi" w:hAnsiTheme="minorHAnsi" w:cstheme="minorBidi"/>
          <w:b/>
          <w:lang w:val="es-ES" w:eastAsia="en-US"/>
        </w:rPr>
        <w:t>PROCEDIMIENTOS</w:t>
      </w:r>
      <w:r w:rsidR="00E42B3D">
        <w:rPr>
          <w:rFonts w:asciiTheme="minorHAnsi" w:eastAsiaTheme="minorHAnsi" w:hAnsiTheme="minorHAnsi" w:cstheme="minorBidi"/>
          <w:b/>
          <w:lang w:val="es-ES" w:eastAsia="en-US"/>
        </w:rPr>
        <w:t xml:space="preserve">: </w:t>
      </w:r>
      <w:r w:rsidR="00E42B3D" w:rsidRPr="00E42B3D">
        <w:rPr>
          <w:rFonts w:asciiTheme="minorHAnsi" w:eastAsiaTheme="minorHAnsi" w:hAnsiTheme="minorHAnsi" w:cstheme="minorBidi"/>
          <w:lang w:val="es-ES" w:eastAsia="en-US"/>
        </w:rPr>
        <w:t>Este punto es importante mencionar que no existe una sola forma de realizar el proceso de selección y evaluación, es necesario diseñar y ejecutar el proceso en base a las necesidades, prioridades, políticas organizacionales y los recursos disponibles</w:t>
      </w:r>
    </w:p>
    <w:p w:rsidR="00E42B3D" w:rsidRDefault="00E42B3D" w:rsidP="00E42B3D">
      <w:pPr>
        <w:pStyle w:val="NormalWeb"/>
        <w:numPr>
          <w:ilvl w:val="1"/>
          <w:numId w:val="17"/>
        </w:numPr>
        <w:shd w:val="clear" w:color="auto" w:fill="FFFFFF"/>
        <w:spacing w:before="0" w:beforeAutospacing="0" w:after="150" w:afterAutospacing="0"/>
        <w:rPr>
          <w:rFonts w:asciiTheme="minorHAnsi" w:eastAsiaTheme="minorHAnsi" w:hAnsiTheme="minorHAnsi" w:cstheme="minorBidi"/>
          <w:b/>
          <w:lang w:val="es-ES" w:eastAsia="en-US"/>
        </w:rPr>
      </w:pPr>
      <w:r>
        <w:rPr>
          <w:rFonts w:asciiTheme="minorHAnsi" w:eastAsiaTheme="minorHAnsi" w:hAnsiTheme="minorHAnsi" w:cstheme="minorBidi"/>
          <w:b/>
          <w:lang w:val="es-ES" w:eastAsia="en-US"/>
        </w:rPr>
        <w:t>Recepción de  antecedentes recopilados</w:t>
      </w:r>
    </w:p>
    <w:p w:rsidR="00E42B3D" w:rsidRDefault="00E42B3D" w:rsidP="00E42B3D">
      <w:pPr>
        <w:pStyle w:val="NormalWeb"/>
        <w:shd w:val="clear" w:color="auto" w:fill="FFFFFF"/>
        <w:spacing w:before="0" w:beforeAutospacing="0" w:after="150" w:afterAutospacing="0"/>
        <w:ind w:left="1800"/>
        <w:rPr>
          <w:rFonts w:asciiTheme="minorHAnsi" w:eastAsiaTheme="minorHAnsi" w:hAnsiTheme="minorHAnsi" w:cstheme="minorBidi"/>
          <w:lang w:val="es-ES" w:eastAsia="en-US"/>
        </w:rPr>
      </w:pPr>
      <w:r>
        <w:rPr>
          <w:rFonts w:asciiTheme="minorHAnsi" w:eastAsiaTheme="minorHAnsi" w:hAnsiTheme="minorHAnsi" w:cstheme="minorBidi"/>
          <w:lang w:val="es-ES" w:eastAsia="en-US"/>
        </w:rPr>
        <w:t>La finalidad de esta etapa es realizar una pre-selección de candidatos, estableciendo una comparación entre:</w:t>
      </w:r>
    </w:p>
    <w:p w:rsidR="00EA1263" w:rsidRPr="00EA1263" w:rsidRDefault="00EA1263" w:rsidP="00EA1263">
      <w:pPr>
        <w:pStyle w:val="NormalWeb"/>
        <w:numPr>
          <w:ilvl w:val="2"/>
          <w:numId w:val="17"/>
        </w:numPr>
        <w:shd w:val="clear" w:color="auto" w:fill="FFFFFF"/>
        <w:spacing w:before="0" w:beforeAutospacing="0" w:after="150" w:afterAutospacing="0"/>
        <w:jc w:val="both"/>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Recopilación de los antecedentes individuales por el Comité de Selección.</w:t>
      </w:r>
    </w:p>
    <w:p w:rsidR="00EA1263" w:rsidRPr="00EA1263" w:rsidRDefault="00EA1263" w:rsidP="00EA1263">
      <w:pPr>
        <w:pStyle w:val="NormalWeb"/>
        <w:numPr>
          <w:ilvl w:val="2"/>
          <w:numId w:val="17"/>
        </w:numPr>
        <w:shd w:val="clear" w:color="auto" w:fill="FFFFFF"/>
        <w:spacing w:before="0" w:beforeAutospacing="0" w:after="150" w:afterAutospacing="0"/>
        <w:jc w:val="both"/>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La información suministrada por el análisis y descripción del cargo por el Área del RR.HH.</w:t>
      </w:r>
    </w:p>
    <w:p w:rsidR="00EA1263" w:rsidRPr="00EA1263" w:rsidRDefault="00EA1263" w:rsidP="00EA1263">
      <w:pPr>
        <w:pStyle w:val="NormalWeb"/>
        <w:numPr>
          <w:ilvl w:val="2"/>
          <w:numId w:val="17"/>
        </w:numPr>
        <w:shd w:val="clear" w:color="auto" w:fill="FFFFFF"/>
        <w:spacing w:before="0" w:beforeAutospacing="0" w:after="150" w:afterAutospacing="0"/>
        <w:jc w:val="both"/>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Comparación entre requisitos mínimos y específicos de estudios, profesión, edad, experiencia, pretensiones de renta, entre otros de los candidatos por parte del Comité de Selección.</w:t>
      </w:r>
    </w:p>
    <w:p w:rsidR="00EA1263" w:rsidRPr="00EA1263" w:rsidRDefault="00EA1263" w:rsidP="00EA1263">
      <w:pPr>
        <w:pStyle w:val="NormalWeb"/>
        <w:numPr>
          <w:ilvl w:val="2"/>
          <w:numId w:val="17"/>
        </w:numPr>
        <w:shd w:val="clear" w:color="auto" w:fill="FFFFFF"/>
        <w:spacing w:before="0" w:beforeAutospacing="0" w:after="150" w:afterAutospacing="0"/>
        <w:jc w:val="both"/>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El comité de selección da la lista de los candidatos preseleccionados al área de entrevistas.</w:t>
      </w:r>
    </w:p>
    <w:p w:rsidR="004B1A23" w:rsidRDefault="00DD6600" w:rsidP="004B1A23">
      <w:pPr>
        <w:pStyle w:val="NormalWeb"/>
        <w:numPr>
          <w:ilvl w:val="1"/>
          <w:numId w:val="17"/>
        </w:numPr>
        <w:shd w:val="clear" w:color="auto" w:fill="FFFFFF"/>
        <w:spacing w:before="0" w:beforeAutospacing="0" w:after="150" w:afterAutospacing="0"/>
        <w:rPr>
          <w:rFonts w:asciiTheme="minorHAnsi" w:eastAsiaTheme="minorHAnsi" w:hAnsiTheme="minorHAnsi" w:cstheme="minorBidi"/>
          <w:b/>
          <w:lang w:val="es-ES" w:eastAsia="en-US"/>
        </w:rPr>
      </w:pPr>
      <w:r>
        <w:rPr>
          <w:rFonts w:asciiTheme="minorHAnsi" w:eastAsiaTheme="minorHAnsi" w:hAnsiTheme="minorHAnsi" w:cstheme="minorBidi"/>
          <w:b/>
          <w:lang w:val="es-ES" w:eastAsia="en-US"/>
        </w:rPr>
        <w:t>Preparación de la entrevista</w:t>
      </w:r>
    </w:p>
    <w:p w:rsidR="00A00A34" w:rsidRPr="00A00A34" w:rsidRDefault="00A00A34" w:rsidP="00A00A34">
      <w:pPr>
        <w:pStyle w:val="NormalWeb"/>
        <w:shd w:val="clear" w:color="auto" w:fill="FFFFFF"/>
        <w:spacing w:before="0" w:beforeAutospacing="0" w:after="150" w:afterAutospacing="0"/>
        <w:ind w:left="1800"/>
        <w:jc w:val="both"/>
        <w:rPr>
          <w:rFonts w:asciiTheme="minorHAnsi" w:eastAsiaTheme="minorHAnsi" w:hAnsiTheme="minorHAnsi" w:cstheme="minorBidi"/>
          <w:lang w:val="es-ES" w:eastAsia="en-US"/>
        </w:rPr>
      </w:pPr>
      <w:r>
        <w:rPr>
          <w:rFonts w:asciiTheme="minorHAnsi" w:eastAsiaTheme="minorHAnsi" w:hAnsiTheme="minorHAnsi" w:cstheme="minorBidi"/>
          <w:lang w:val="es-ES" w:eastAsia="en-US"/>
        </w:rPr>
        <w:t>En esta etapa de la pre-entrevista se tiene que considerar requisitos y condiciones referentes al candidato y al entrevistador.</w:t>
      </w:r>
    </w:p>
    <w:p w:rsidR="004B1A23" w:rsidRPr="00DD6600" w:rsidRDefault="00DD6600" w:rsidP="004B1A23">
      <w:pPr>
        <w:pStyle w:val="NormalWeb"/>
        <w:numPr>
          <w:ilvl w:val="2"/>
          <w:numId w:val="17"/>
        </w:numPr>
        <w:shd w:val="clear" w:color="auto" w:fill="FFFFFF"/>
        <w:spacing w:before="0" w:beforeAutospacing="0" w:after="150" w:afterAutospacing="0"/>
        <w:jc w:val="both"/>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 xml:space="preserve">El comité de selección comunica al entrevistador la lista de los candidatos preseleccionados. </w:t>
      </w:r>
    </w:p>
    <w:p w:rsidR="00DD6600" w:rsidRPr="00DD6600" w:rsidRDefault="00DD6600" w:rsidP="004B1A23">
      <w:pPr>
        <w:pStyle w:val="NormalWeb"/>
        <w:numPr>
          <w:ilvl w:val="2"/>
          <w:numId w:val="17"/>
        </w:numPr>
        <w:shd w:val="clear" w:color="auto" w:fill="FFFFFF"/>
        <w:spacing w:before="0" w:beforeAutospacing="0" w:after="150" w:afterAutospacing="0"/>
        <w:jc w:val="both"/>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 xml:space="preserve">El entrevistador se encarga de clasificar a los candidatos preseleccionados por </w:t>
      </w:r>
      <w:r w:rsidR="00A00A34">
        <w:rPr>
          <w:rFonts w:asciiTheme="minorHAnsi" w:eastAsiaTheme="minorHAnsi" w:hAnsiTheme="minorHAnsi" w:cstheme="minorBidi"/>
          <w:lang w:val="es-ES" w:eastAsia="en-US"/>
        </w:rPr>
        <w:t>género</w:t>
      </w:r>
      <w:r>
        <w:rPr>
          <w:rFonts w:asciiTheme="minorHAnsi" w:eastAsiaTheme="minorHAnsi" w:hAnsiTheme="minorHAnsi" w:cstheme="minorBidi"/>
          <w:lang w:val="es-ES" w:eastAsia="en-US"/>
        </w:rPr>
        <w:t>, edad, experiencia, etc. Para ser evaluados por las pruebas proyectivas.</w:t>
      </w:r>
    </w:p>
    <w:p w:rsidR="00DD6600" w:rsidRPr="00DD6600" w:rsidRDefault="00DD6600" w:rsidP="004B1A23">
      <w:pPr>
        <w:pStyle w:val="NormalWeb"/>
        <w:numPr>
          <w:ilvl w:val="2"/>
          <w:numId w:val="17"/>
        </w:numPr>
        <w:shd w:val="clear" w:color="auto" w:fill="FFFFFF"/>
        <w:spacing w:before="0" w:beforeAutospacing="0" w:after="150" w:afterAutospacing="0"/>
        <w:jc w:val="both"/>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El entrevistador debe tener los siguientes conocimientos</w:t>
      </w:r>
    </w:p>
    <w:p w:rsidR="00DD6600" w:rsidRPr="00DD6600" w:rsidRDefault="00DD6600" w:rsidP="00DD6600">
      <w:pPr>
        <w:pStyle w:val="NormalWeb"/>
        <w:numPr>
          <w:ilvl w:val="3"/>
          <w:numId w:val="17"/>
        </w:numPr>
        <w:shd w:val="clear" w:color="auto" w:fill="FFFFFF"/>
        <w:spacing w:before="0" w:beforeAutospacing="0" w:after="150" w:afterAutospacing="0"/>
        <w:jc w:val="both"/>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Conocer sobre el puesto a cubrir y sobre el candidato.</w:t>
      </w:r>
    </w:p>
    <w:p w:rsidR="00DD6600" w:rsidRPr="00DD6600" w:rsidRDefault="00DD6600" w:rsidP="00DD6600">
      <w:pPr>
        <w:pStyle w:val="NormalWeb"/>
        <w:numPr>
          <w:ilvl w:val="3"/>
          <w:numId w:val="17"/>
        </w:numPr>
        <w:shd w:val="clear" w:color="auto" w:fill="FFFFFF"/>
        <w:spacing w:before="0" w:beforeAutospacing="0" w:after="150" w:afterAutospacing="0"/>
        <w:jc w:val="both"/>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lastRenderedPageBreak/>
        <w:t>La planificación de las entrevistas sin haber cruces.</w:t>
      </w:r>
    </w:p>
    <w:p w:rsidR="00DD6600" w:rsidRPr="00DD6600" w:rsidRDefault="00DD6600" w:rsidP="00DD6600">
      <w:pPr>
        <w:pStyle w:val="NormalWeb"/>
        <w:numPr>
          <w:ilvl w:val="3"/>
          <w:numId w:val="17"/>
        </w:numPr>
        <w:shd w:val="clear" w:color="auto" w:fill="FFFFFF"/>
        <w:spacing w:before="0" w:beforeAutospacing="0" w:after="150" w:afterAutospacing="0"/>
        <w:jc w:val="both"/>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Prefijar las líneas generales sobre los temas a tratar y sobre el tiempo disponible.</w:t>
      </w:r>
    </w:p>
    <w:p w:rsidR="003D7E5D" w:rsidRDefault="00DD6600" w:rsidP="00DD6600">
      <w:pPr>
        <w:pStyle w:val="NormalWeb"/>
        <w:numPr>
          <w:ilvl w:val="2"/>
          <w:numId w:val="17"/>
        </w:numPr>
        <w:shd w:val="clear" w:color="auto" w:fill="FFFFFF"/>
        <w:spacing w:before="0" w:beforeAutospacing="0" w:after="150" w:afterAutospacing="0"/>
        <w:jc w:val="both"/>
        <w:rPr>
          <w:rFonts w:asciiTheme="minorHAnsi" w:eastAsiaTheme="minorHAnsi" w:hAnsiTheme="minorHAnsi" w:cstheme="minorBidi"/>
          <w:lang w:val="es-ES" w:eastAsia="en-US"/>
        </w:rPr>
      </w:pPr>
      <w:r>
        <w:rPr>
          <w:rFonts w:asciiTheme="minorHAnsi" w:eastAsiaTheme="minorHAnsi" w:hAnsiTheme="minorHAnsi" w:cstheme="minorBidi"/>
          <w:lang w:val="es-ES" w:eastAsia="en-US"/>
        </w:rPr>
        <w:t>El comité de selección hace un llamado a los candidatos preseleccionados para la entrevista.</w:t>
      </w:r>
    </w:p>
    <w:p w:rsidR="00DD6600" w:rsidRPr="003D7E5D" w:rsidRDefault="00DD6600" w:rsidP="003D7E5D">
      <w:pPr>
        <w:rPr>
          <w:sz w:val="24"/>
          <w:szCs w:val="24"/>
          <w:lang w:val="es-ES"/>
        </w:rPr>
      </w:pPr>
    </w:p>
    <w:p w:rsidR="00DD6600" w:rsidRDefault="00DD6600" w:rsidP="004B1A23">
      <w:pPr>
        <w:pStyle w:val="NormalWeb"/>
        <w:numPr>
          <w:ilvl w:val="1"/>
          <w:numId w:val="17"/>
        </w:numPr>
        <w:shd w:val="clear" w:color="auto" w:fill="FFFFFF"/>
        <w:spacing w:before="0" w:beforeAutospacing="0" w:after="150" w:afterAutospacing="0"/>
        <w:rPr>
          <w:rFonts w:asciiTheme="minorHAnsi" w:eastAsiaTheme="minorHAnsi" w:hAnsiTheme="minorHAnsi" w:cstheme="minorBidi"/>
          <w:b/>
          <w:lang w:val="es-ES" w:eastAsia="en-US"/>
        </w:rPr>
      </w:pPr>
      <w:r>
        <w:rPr>
          <w:rFonts w:asciiTheme="minorHAnsi" w:eastAsiaTheme="minorHAnsi" w:hAnsiTheme="minorHAnsi" w:cstheme="minorBidi"/>
          <w:b/>
          <w:lang w:val="es-ES" w:eastAsia="en-US"/>
        </w:rPr>
        <w:t xml:space="preserve">Entrevista </w:t>
      </w:r>
    </w:p>
    <w:p w:rsidR="00A00A34" w:rsidRPr="002A7770" w:rsidRDefault="00A00A34" w:rsidP="002A7770">
      <w:pPr>
        <w:pStyle w:val="NormalWeb"/>
        <w:shd w:val="clear" w:color="auto" w:fill="FFFFFF"/>
        <w:spacing w:before="0" w:beforeAutospacing="0" w:after="150" w:afterAutospacing="0"/>
        <w:ind w:left="1788"/>
        <w:jc w:val="both"/>
        <w:rPr>
          <w:rFonts w:asciiTheme="minorHAnsi" w:eastAsiaTheme="minorHAnsi" w:hAnsiTheme="minorHAnsi" w:cstheme="minorBidi"/>
          <w:lang w:val="es-ES" w:eastAsia="en-US"/>
        </w:rPr>
      </w:pPr>
      <w:r>
        <w:rPr>
          <w:rFonts w:asciiTheme="minorHAnsi" w:eastAsiaTheme="minorHAnsi" w:hAnsiTheme="minorHAnsi" w:cstheme="minorBidi"/>
          <w:lang w:val="es-ES" w:eastAsia="en-US"/>
        </w:rPr>
        <w:t xml:space="preserve">Durante el proceso selectivo la entrevista personal es el factor que </w:t>
      </w:r>
      <w:proofErr w:type="spellStart"/>
      <w:r>
        <w:rPr>
          <w:rFonts w:asciiTheme="minorHAnsi" w:eastAsiaTheme="minorHAnsi" w:hAnsiTheme="minorHAnsi" w:cstheme="minorBidi"/>
          <w:lang w:val="es-ES" w:eastAsia="en-US"/>
        </w:rPr>
        <w:t>mas</w:t>
      </w:r>
      <w:proofErr w:type="spellEnd"/>
      <w:r>
        <w:rPr>
          <w:rFonts w:asciiTheme="minorHAnsi" w:eastAsiaTheme="minorHAnsi" w:hAnsiTheme="minorHAnsi" w:cstheme="minorBidi"/>
          <w:lang w:val="es-ES" w:eastAsia="en-US"/>
        </w:rPr>
        <w:t xml:space="preserve"> influye en la decisión final respecto de la aceptación o no del candidato ya preseleccionado, para realizar esta etapa se cuenta con varias formas de entrevista. </w:t>
      </w:r>
    </w:p>
    <w:p w:rsidR="002A7770" w:rsidRPr="002A7770" w:rsidRDefault="002A7770" w:rsidP="00DF13A1">
      <w:pPr>
        <w:pStyle w:val="NormalWeb"/>
        <w:numPr>
          <w:ilvl w:val="2"/>
          <w:numId w:val="17"/>
        </w:numPr>
        <w:shd w:val="clear" w:color="auto" w:fill="FFFFFF"/>
        <w:spacing w:before="0" w:beforeAutospacing="0" w:after="150" w:afterAutospacing="0"/>
        <w:jc w:val="both"/>
        <w:rPr>
          <w:rFonts w:asciiTheme="minorHAnsi" w:eastAsiaTheme="minorHAnsi" w:hAnsiTheme="minorHAnsi" w:cstheme="minorBidi"/>
          <w:b/>
          <w:lang w:val="es-ES" w:eastAsia="en-US"/>
        </w:rPr>
      </w:pPr>
      <w:r>
        <w:rPr>
          <w:rFonts w:eastAsiaTheme="minorHAnsi"/>
        </w:rPr>
        <w:t>El entrevistador empieza la entrevista con una charla introductoria con la finalidad de relajar y adquirir seguridad por parte de los candidatos, se crea una atmosfera que permite que la comunicación se desarrolle con mayor libertad y fluidez.</w:t>
      </w:r>
    </w:p>
    <w:p w:rsidR="00DF13A1" w:rsidRPr="00DF13A1" w:rsidRDefault="00DF13A1" w:rsidP="00DF13A1">
      <w:pPr>
        <w:pStyle w:val="NormalWeb"/>
        <w:numPr>
          <w:ilvl w:val="2"/>
          <w:numId w:val="17"/>
        </w:numPr>
        <w:shd w:val="clear" w:color="auto" w:fill="FFFFFF"/>
        <w:spacing w:before="0" w:beforeAutospacing="0" w:after="150" w:afterAutospacing="0"/>
        <w:jc w:val="both"/>
        <w:rPr>
          <w:rFonts w:asciiTheme="minorHAnsi" w:eastAsiaTheme="minorHAnsi" w:hAnsiTheme="minorHAnsi" w:cstheme="minorBidi"/>
          <w:b/>
          <w:lang w:val="es-ES" w:eastAsia="en-US"/>
        </w:rPr>
      </w:pPr>
      <w:r>
        <w:rPr>
          <w:rFonts w:eastAsiaTheme="minorHAnsi"/>
        </w:rPr>
        <w:t>El entrevistador se presenta e indaga sobre los siguientes temas:</w:t>
      </w:r>
    </w:p>
    <w:p w:rsidR="00DF13A1" w:rsidRPr="00DF13A1" w:rsidRDefault="00DF13A1" w:rsidP="00DF13A1">
      <w:pPr>
        <w:pStyle w:val="NormalWeb"/>
        <w:numPr>
          <w:ilvl w:val="3"/>
          <w:numId w:val="17"/>
        </w:numPr>
        <w:shd w:val="clear" w:color="auto" w:fill="FFFFFF"/>
        <w:spacing w:before="0" w:beforeAutospacing="0" w:after="150" w:afterAutospacing="0"/>
        <w:jc w:val="both"/>
        <w:rPr>
          <w:rFonts w:asciiTheme="minorHAnsi" w:eastAsiaTheme="minorHAnsi" w:hAnsiTheme="minorHAnsi" w:cstheme="minorBidi"/>
          <w:b/>
          <w:lang w:val="es-ES" w:eastAsia="en-US"/>
        </w:rPr>
      </w:pPr>
      <w:r>
        <w:rPr>
          <w:rFonts w:eastAsiaTheme="minorHAnsi"/>
        </w:rPr>
        <w:t xml:space="preserve">Las expectativas que busca el candidato dentro de la empresa. </w:t>
      </w:r>
    </w:p>
    <w:p w:rsidR="00080EA9" w:rsidRPr="00DF13A1" w:rsidRDefault="00DF13A1" w:rsidP="00DF13A1">
      <w:pPr>
        <w:pStyle w:val="NormalWeb"/>
        <w:numPr>
          <w:ilvl w:val="3"/>
          <w:numId w:val="17"/>
        </w:numPr>
        <w:shd w:val="clear" w:color="auto" w:fill="FFFFFF"/>
        <w:spacing w:before="0" w:beforeAutospacing="0" w:after="150" w:afterAutospacing="0"/>
        <w:jc w:val="both"/>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Sobre el interés del candidato en la empresa.</w:t>
      </w:r>
    </w:p>
    <w:p w:rsidR="00DF13A1" w:rsidRPr="00DF13A1" w:rsidRDefault="00DF13A1" w:rsidP="00DF13A1">
      <w:pPr>
        <w:pStyle w:val="NormalWeb"/>
        <w:numPr>
          <w:ilvl w:val="3"/>
          <w:numId w:val="17"/>
        </w:numPr>
        <w:shd w:val="clear" w:color="auto" w:fill="FFFFFF"/>
        <w:spacing w:before="0" w:beforeAutospacing="0" w:after="150" w:afterAutospacing="0"/>
        <w:jc w:val="both"/>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Sobre la opinión del candidato para sus compañeros de trabajo.</w:t>
      </w:r>
    </w:p>
    <w:p w:rsidR="00DF13A1" w:rsidRPr="00DF13A1" w:rsidRDefault="00DF13A1" w:rsidP="00DF13A1">
      <w:pPr>
        <w:pStyle w:val="NormalWeb"/>
        <w:numPr>
          <w:ilvl w:val="3"/>
          <w:numId w:val="17"/>
        </w:numPr>
        <w:shd w:val="clear" w:color="auto" w:fill="FFFFFF"/>
        <w:spacing w:before="0" w:beforeAutospacing="0" w:after="150" w:afterAutospacing="0"/>
        <w:jc w:val="both"/>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Sobre su condición y calidad de vida familiar.</w:t>
      </w:r>
    </w:p>
    <w:p w:rsidR="00DF13A1" w:rsidRPr="00A621E2" w:rsidRDefault="00DF13A1" w:rsidP="00DF13A1">
      <w:pPr>
        <w:pStyle w:val="NormalWeb"/>
        <w:numPr>
          <w:ilvl w:val="3"/>
          <w:numId w:val="17"/>
        </w:numPr>
        <w:shd w:val="clear" w:color="auto" w:fill="FFFFFF"/>
        <w:spacing w:before="0" w:beforeAutospacing="0" w:after="150" w:afterAutospacing="0"/>
        <w:jc w:val="both"/>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 xml:space="preserve">Sobre </w:t>
      </w:r>
      <w:r w:rsidR="00A621E2">
        <w:rPr>
          <w:rFonts w:asciiTheme="minorHAnsi" w:eastAsiaTheme="minorHAnsi" w:hAnsiTheme="minorHAnsi" w:cstheme="minorBidi"/>
          <w:lang w:val="es-ES" w:eastAsia="en-US"/>
        </w:rPr>
        <w:t>los estudios realizados ya s</w:t>
      </w:r>
      <w:r>
        <w:rPr>
          <w:rFonts w:asciiTheme="minorHAnsi" w:eastAsiaTheme="minorHAnsi" w:hAnsiTheme="minorHAnsi" w:cstheme="minorBidi"/>
          <w:lang w:val="es-ES" w:eastAsia="en-US"/>
        </w:rPr>
        <w:t>ea como perfiles técnicos o profesionales.</w:t>
      </w:r>
    </w:p>
    <w:p w:rsidR="00A621E2" w:rsidRPr="00DF13A1" w:rsidRDefault="00A621E2" w:rsidP="00DF13A1">
      <w:pPr>
        <w:pStyle w:val="NormalWeb"/>
        <w:numPr>
          <w:ilvl w:val="3"/>
          <w:numId w:val="17"/>
        </w:numPr>
        <w:shd w:val="clear" w:color="auto" w:fill="FFFFFF"/>
        <w:spacing w:before="0" w:beforeAutospacing="0" w:after="150" w:afterAutospacing="0"/>
        <w:jc w:val="both"/>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Experiencia en otros centros laborales, competencias</w:t>
      </w:r>
      <w:r w:rsidR="003A4529">
        <w:rPr>
          <w:rFonts w:asciiTheme="minorHAnsi" w:eastAsiaTheme="minorHAnsi" w:hAnsiTheme="minorHAnsi" w:cstheme="minorBidi"/>
          <w:lang w:val="es-ES" w:eastAsia="en-US"/>
        </w:rPr>
        <w:t xml:space="preserve"> y habilidades.</w:t>
      </w:r>
    </w:p>
    <w:p w:rsidR="00DF13A1" w:rsidRPr="003A4529" w:rsidRDefault="003A4529" w:rsidP="00DF13A1">
      <w:pPr>
        <w:pStyle w:val="NormalWeb"/>
        <w:numPr>
          <w:ilvl w:val="2"/>
          <w:numId w:val="17"/>
        </w:numPr>
        <w:shd w:val="clear" w:color="auto" w:fill="FFFFFF"/>
        <w:spacing w:before="0" w:beforeAutospacing="0" w:after="150" w:afterAutospacing="0"/>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El entrevistador después de la charla comunicativa empieza con las pruebas proyectivas.</w:t>
      </w:r>
    </w:p>
    <w:p w:rsidR="003A4529" w:rsidRPr="003A4529" w:rsidRDefault="003A4529" w:rsidP="003A4529">
      <w:pPr>
        <w:pStyle w:val="NormalWeb"/>
        <w:numPr>
          <w:ilvl w:val="3"/>
          <w:numId w:val="17"/>
        </w:numPr>
        <w:shd w:val="clear" w:color="auto" w:fill="FFFFFF"/>
        <w:spacing w:before="0" w:beforeAutospacing="0" w:after="150" w:afterAutospacing="0"/>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El entrevistador como ya ha filtrado la información de los candidatos pre-seleccionados tiene que elegir la prueba proyectiva más adecuada según el perfil.</w:t>
      </w:r>
    </w:p>
    <w:p w:rsidR="003A4529" w:rsidRPr="003A4529" w:rsidRDefault="003A4529" w:rsidP="003A4529">
      <w:pPr>
        <w:pStyle w:val="NormalWeb"/>
        <w:numPr>
          <w:ilvl w:val="2"/>
          <w:numId w:val="17"/>
        </w:numPr>
        <w:shd w:val="clear" w:color="auto" w:fill="FFFFFF"/>
        <w:spacing w:before="0" w:beforeAutospacing="0" w:after="150" w:afterAutospacing="0"/>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El entrevistador ya habiendo hecho las pruebas proyectivas cierra la entrevista con comentarios finales y agradecimiento.</w:t>
      </w:r>
    </w:p>
    <w:p w:rsidR="003A4529" w:rsidRPr="003A4529" w:rsidRDefault="003A4529" w:rsidP="003A4529">
      <w:pPr>
        <w:pStyle w:val="NormalWeb"/>
        <w:numPr>
          <w:ilvl w:val="2"/>
          <w:numId w:val="17"/>
        </w:numPr>
        <w:shd w:val="clear" w:color="auto" w:fill="FFFFFF"/>
        <w:spacing w:before="0" w:beforeAutospacing="0" w:after="150" w:afterAutospacing="0"/>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El entrevistador debería haber hecho una evaluación general de la entrevista que implica.</w:t>
      </w:r>
    </w:p>
    <w:p w:rsidR="003A4529" w:rsidRPr="003A4529" w:rsidRDefault="003A4529" w:rsidP="003A4529">
      <w:pPr>
        <w:pStyle w:val="NormalWeb"/>
        <w:numPr>
          <w:ilvl w:val="3"/>
          <w:numId w:val="17"/>
        </w:numPr>
        <w:shd w:val="clear" w:color="auto" w:fill="FFFFFF"/>
        <w:spacing w:before="0" w:beforeAutospacing="0" w:after="150" w:afterAutospacing="0"/>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Expresión facial.</w:t>
      </w:r>
    </w:p>
    <w:p w:rsidR="003A4529" w:rsidRPr="003A4529" w:rsidRDefault="003A4529" w:rsidP="003A4529">
      <w:pPr>
        <w:pStyle w:val="NormalWeb"/>
        <w:numPr>
          <w:ilvl w:val="3"/>
          <w:numId w:val="17"/>
        </w:numPr>
        <w:shd w:val="clear" w:color="auto" w:fill="FFFFFF"/>
        <w:spacing w:before="0" w:beforeAutospacing="0" w:after="150" w:afterAutospacing="0"/>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Tonos de voz.</w:t>
      </w:r>
    </w:p>
    <w:p w:rsidR="003A4529" w:rsidRPr="003A4529" w:rsidRDefault="003A4529" w:rsidP="003A4529">
      <w:pPr>
        <w:pStyle w:val="NormalWeb"/>
        <w:numPr>
          <w:ilvl w:val="3"/>
          <w:numId w:val="17"/>
        </w:numPr>
        <w:shd w:val="clear" w:color="auto" w:fill="FFFFFF"/>
        <w:spacing w:before="0" w:beforeAutospacing="0" w:after="150" w:afterAutospacing="0"/>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lastRenderedPageBreak/>
        <w:t>Porcentaje del tiempo que habla.</w:t>
      </w:r>
    </w:p>
    <w:p w:rsidR="003A4529" w:rsidRPr="003A4529" w:rsidRDefault="003A4529" w:rsidP="003A4529">
      <w:pPr>
        <w:pStyle w:val="NormalWeb"/>
        <w:numPr>
          <w:ilvl w:val="3"/>
          <w:numId w:val="17"/>
        </w:numPr>
        <w:shd w:val="clear" w:color="auto" w:fill="FFFFFF"/>
        <w:spacing w:before="0" w:beforeAutospacing="0" w:after="150" w:afterAutospacing="0"/>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Obtención de información negativa.</w:t>
      </w:r>
    </w:p>
    <w:p w:rsidR="003A4529" w:rsidRPr="003A4529" w:rsidRDefault="003A4529" w:rsidP="003A4529">
      <w:pPr>
        <w:pStyle w:val="NormalWeb"/>
        <w:numPr>
          <w:ilvl w:val="3"/>
          <w:numId w:val="17"/>
        </w:numPr>
        <w:shd w:val="clear" w:color="auto" w:fill="FFFFFF"/>
        <w:spacing w:before="0" w:beforeAutospacing="0" w:after="150" w:afterAutospacing="0"/>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Formas de recepción</w:t>
      </w:r>
    </w:p>
    <w:p w:rsidR="003A4529" w:rsidRPr="003A4529" w:rsidRDefault="003A4529" w:rsidP="003A4529">
      <w:pPr>
        <w:pStyle w:val="NormalWeb"/>
        <w:numPr>
          <w:ilvl w:val="3"/>
          <w:numId w:val="17"/>
        </w:numPr>
        <w:shd w:val="clear" w:color="auto" w:fill="FFFFFF"/>
        <w:spacing w:before="0" w:beforeAutospacing="0" w:after="150" w:afterAutospacing="0"/>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Intermediarios y cierres.</w:t>
      </w:r>
    </w:p>
    <w:p w:rsidR="003A4529" w:rsidRPr="008F3251" w:rsidRDefault="003A4529" w:rsidP="003A4529">
      <w:pPr>
        <w:pStyle w:val="NormalWeb"/>
        <w:numPr>
          <w:ilvl w:val="3"/>
          <w:numId w:val="17"/>
        </w:numPr>
        <w:shd w:val="clear" w:color="auto" w:fill="FFFFFF"/>
        <w:spacing w:before="0" w:beforeAutospacing="0" w:after="150" w:afterAutospacing="0"/>
        <w:rPr>
          <w:rFonts w:asciiTheme="minorHAnsi" w:eastAsiaTheme="minorHAnsi" w:hAnsiTheme="minorHAnsi" w:cstheme="minorBidi"/>
          <w:b/>
          <w:lang w:val="es-ES" w:eastAsia="en-US"/>
        </w:rPr>
      </w:pPr>
      <w:r>
        <w:rPr>
          <w:lang w:val="es-ES"/>
        </w:rPr>
        <w:t xml:space="preserve">Uso del humor de acuerdo al </w:t>
      </w:r>
      <w:r w:rsidR="008F3251">
        <w:rPr>
          <w:lang w:val="es-ES"/>
        </w:rPr>
        <w:t>proceso de entrevista.</w:t>
      </w:r>
    </w:p>
    <w:p w:rsidR="005E2D9D" w:rsidRDefault="005E2D9D" w:rsidP="008F3251">
      <w:pPr>
        <w:pStyle w:val="NormalWeb"/>
        <w:shd w:val="clear" w:color="auto" w:fill="FFFFFF"/>
        <w:spacing w:before="0" w:beforeAutospacing="0" w:after="150" w:afterAutospacing="0"/>
        <w:rPr>
          <w:rFonts w:asciiTheme="minorHAnsi" w:eastAsiaTheme="minorHAnsi" w:hAnsiTheme="minorHAnsi" w:cstheme="minorBidi"/>
          <w:b/>
          <w:lang w:val="es-ES" w:eastAsia="en-US"/>
        </w:rPr>
      </w:pPr>
    </w:p>
    <w:p w:rsidR="008F3251" w:rsidRPr="008F3251" w:rsidRDefault="008F3251" w:rsidP="008F3251">
      <w:pPr>
        <w:pStyle w:val="NormalWeb"/>
        <w:numPr>
          <w:ilvl w:val="2"/>
          <w:numId w:val="17"/>
        </w:numPr>
        <w:shd w:val="clear" w:color="auto" w:fill="FFFFFF"/>
        <w:spacing w:before="0" w:beforeAutospacing="0" w:after="150" w:afterAutospacing="0"/>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El entrevistador realiza la verificación de las respuestas dadas y las referencias.</w:t>
      </w:r>
    </w:p>
    <w:p w:rsidR="008F3251" w:rsidRPr="008F3251" w:rsidRDefault="008F3251" w:rsidP="008F3251">
      <w:pPr>
        <w:pStyle w:val="NormalWeb"/>
        <w:numPr>
          <w:ilvl w:val="2"/>
          <w:numId w:val="17"/>
        </w:numPr>
        <w:shd w:val="clear" w:color="auto" w:fill="FFFFFF"/>
        <w:spacing w:before="0" w:beforeAutospacing="0" w:after="150" w:afterAutospacing="0"/>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El entrevistador pasa las listas de candidatos entrevistados al área de evaluación de conocimientos.</w:t>
      </w:r>
    </w:p>
    <w:p w:rsidR="008F3251" w:rsidRDefault="00806A89" w:rsidP="00806A89">
      <w:pPr>
        <w:pStyle w:val="NormalWeb"/>
        <w:numPr>
          <w:ilvl w:val="1"/>
          <w:numId w:val="17"/>
        </w:numPr>
        <w:shd w:val="clear" w:color="auto" w:fill="FFFFFF"/>
        <w:spacing w:before="0" w:beforeAutospacing="0" w:after="150" w:afterAutospacing="0"/>
        <w:rPr>
          <w:rFonts w:asciiTheme="minorHAnsi" w:eastAsiaTheme="minorHAnsi" w:hAnsiTheme="minorHAnsi" w:cstheme="minorBidi"/>
          <w:b/>
          <w:lang w:val="es-ES" w:eastAsia="en-US"/>
        </w:rPr>
      </w:pPr>
      <w:r>
        <w:rPr>
          <w:rFonts w:asciiTheme="minorHAnsi" w:eastAsiaTheme="minorHAnsi" w:hAnsiTheme="minorHAnsi" w:cstheme="minorBidi"/>
          <w:b/>
          <w:lang w:val="es-ES" w:eastAsia="en-US"/>
        </w:rPr>
        <w:t>EVALUACION DE CONOCIMIENTOS</w:t>
      </w:r>
    </w:p>
    <w:p w:rsidR="00806A89" w:rsidRPr="00806A89" w:rsidRDefault="00806A89" w:rsidP="00806A89">
      <w:pPr>
        <w:pStyle w:val="NormalWeb"/>
        <w:shd w:val="clear" w:color="auto" w:fill="FFFFFF"/>
        <w:spacing w:before="0" w:beforeAutospacing="0" w:after="150" w:afterAutospacing="0"/>
        <w:ind w:left="1800"/>
        <w:rPr>
          <w:rFonts w:asciiTheme="minorHAnsi" w:eastAsiaTheme="minorHAnsi" w:hAnsiTheme="minorHAnsi" w:cstheme="minorBidi"/>
          <w:lang w:val="es-ES" w:eastAsia="en-US"/>
        </w:rPr>
      </w:pPr>
      <w:r>
        <w:rPr>
          <w:rFonts w:asciiTheme="minorHAnsi" w:eastAsiaTheme="minorHAnsi" w:hAnsiTheme="minorHAnsi" w:cstheme="minorBidi"/>
          <w:lang w:val="es-ES" w:eastAsia="en-US"/>
        </w:rPr>
        <w:t>Se da a los candidatos entrevistados con la finalidad de medir su grado de alcance para cumplir con los objetivos trazados de la empresa.</w:t>
      </w:r>
    </w:p>
    <w:p w:rsidR="00806A89" w:rsidRPr="001569EE" w:rsidRDefault="001569EE" w:rsidP="00806A89">
      <w:pPr>
        <w:pStyle w:val="NormalWeb"/>
        <w:numPr>
          <w:ilvl w:val="2"/>
          <w:numId w:val="17"/>
        </w:numPr>
        <w:shd w:val="clear" w:color="auto" w:fill="FFFFFF"/>
        <w:spacing w:before="0" w:beforeAutospacing="0" w:after="150" w:afterAutospacing="0"/>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Planificación del proceso de evaluación de conocimientos y habilidades.</w:t>
      </w:r>
    </w:p>
    <w:p w:rsidR="001569EE" w:rsidRPr="001569EE" w:rsidRDefault="001569EE" w:rsidP="00806A89">
      <w:pPr>
        <w:pStyle w:val="NormalWeb"/>
        <w:numPr>
          <w:ilvl w:val="2"/>
          <w:numId w:val="17"/>
        </w:numPr>
        <w:shd w:val="clear" w:color="auto" w:fill="FFFFFF"/>
        <w:spacing w:before="0" w:beforeAutospacing="0" w:after="150" w:afterAutospacing="0"/>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Diseño del sistema de evaluación.</w:t>
      </w:r>
    </w:p>
    <w:p w:rsidR="001569EE" w:rsidRPr="001569EE" w:rsidRDefault="001569EE" w:rsidP="001569EE">
      <w:pPr>
        <w:pStyle w:val="NormalWeb"/>
        <w:numPr>
          <w:ilvl w:val="3"/>
          <w:numId w:val="17"/>
        </w:numPr>
        <w:shd w:val="clear" w:color="auto" w:fill="FFFFFF"/>
        <w:spacing w:before="0" w:beforeAutospacing="0" w:after="150" w:afterAutospacing="0"/>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El evaluador analiza los puestos de los candidatos entrevistados.</w:t>
      </w:r>
    </w:p>
    <w:p w:rsidR="001569EE" w:rsidRPr="001569EE" w:rsidRDefault="001569EE" w:rsidP="001569EE">
      <w:pPr>
        <w:pStyle w:val="NormalWeb"/>
        <w:numPr>
          <w:ilvl w:val="3"/>
          <w:numId w:val="17"/>
        </w:numPr>
        <w:shd w:val="clear" w:color="auto" w:fill="FFFFFF"/>
        <w:spacing w:before="0" w:beforeAutospacing="0" w:after="150" w:afterAutospacing="0"/>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el evaluador debe elaborar una escala que permita discriminar el desempeño de los entrevistados.</w:t>
      </w:r>
    </w:p>
    <w:p w:rsidR="001569EE" w:rsidRPr="001569EE" w:rsidRDefault="001569EE" w:rsidP="001569EE">
      <w:pPr>
        <w:pStyle w:val="NormalWeb"/>
        <w:numPr>
          <w:ilvl w:val="2"/>
          <w:numId w:val="17"/>
        </w:numPr>
        <w:shd w:val="clear" w:color="auto" w:fill="FFFFFF"/>
        <w:spacing w:before="0" w:beforeAutospacing="0" w:after="150" w:afterAutospacing="0"/>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Después de darse planificación y diseño el evaluador invoca a los entrevistados.</w:t>
      </w:r>
    </w:p>
    <w:p w:rsidR="001569EE" w:rsidRPr="001569EE" w:rsidRDefault="001569EE" w:rsidP="001569EE">
      <w:pPr>
        <w:pStyle w:val="NormalWeb"/>
        <w:numPr>
          <w:ilvl w:val="2"/>
          <w:numId w:val="17"/>
        </w:numPr>
        <w:shd w:val="clear" w:color="auto" w:fill="FFFFFF"/>
        <w:spacing w:before="0" w:beforeAutospacing="0" w:after="150" w:afterAutospacing="0"/>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 xml:space="preserve">El evaluador realiza la evaluación de acuerdo a los perfiles de puestos de trabajo de cada </w:t>
      </w:r>
      <w:r w:rsidR="00AD6846">
        <w:rPr>
          <w:rFonts w:asciiTheme="minorHAnsi" w:eastAsiaTheme="minorHAnsi" w:hAnsiTheme="minorHAnsi" w:cstheme="minorBidi"/>
          <w:lang w:val="es-ES" w:eastAsia="en-US"/>
        </w:rPr>
        <w:t>entrevistado</w:t>
      </w:r>
      <w:r>
        <w:rPr>
          <w:rFonts w:asciiTheme="minorHAnsi" w:eastAsiaTheme="minorHAnsi" w:hAnsiTheme="minorHAnsi" w:cstheme="minorBidi"/>
          <w:lang w:val="es-ES" w:eastAsia="en-US"/>
        </w:rPr>
        <w:t>.</w:t>
      </w:r>
    </w:p>
    <w:p w:rsidR="001569EE" w:rsidRPr="00BF40F5" w:rsidRDefault="00BF40F5" w:rsidP="001569EE">
      <w:pPr>
        <w:pStyle w:val="NormalWeb"/>
        <w:numPr>
          <w:ilvl w:val="2"/>
          <w:numId w:val="17"/>
        </w:numPr>
        <w:shd w:val="clear" w:color="auto" w:fill="FFFFFF"/>
        <w:spacing w:before="0" w:beforeAutospacing="0" w:after="150" w:afterAutospacing="0"/>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El evaluador reporta al comité de selección los candidatos que han pasado la evaluación de conocimientos y debilidades.</w:t>
      </w:r>
    </w:p>
    <w:p w:rsidR="00BF40F5" w:rsidRPr="008F3251" w:rsidRDefault="00BF40F5" w:rsidP="001569EE">
      <w:pPr>
        <w:pStyle w:val="NormalWeb"/>
        <w:numPr>
          <w:ilvl w:val="2"/>
          <w:numId w:val="17"/>
        </w:numPr>
        <w:shd w:val="clear" w:color="auto" w:fill="FFFFFF"/>
        <w:spacing w:before="0" w:beforeAutospacing="0" w:after="150" w:afterAutospacing="0"/>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El comité de selección solicita al área de RR.HH. el legajo personal de los candidatos que han salidos evaluados exitosamente.</w:t>
      </w:r>
    </w:p>
    <w:p w:rsidR="005E2D9D" w:rsidRDefault="005E2D9D" w:rsidP="005E2D9D">
      <w:pPr>
        <w:pStyle w:val="NormalWeb"/>
        <w:shd w:val="clear" w:color="auto" w:fill="FFFFFF"/>
        <w:spacing w:line="276" w:lineRule="auto"/>
        <w:jc w:val="both"/>
        <w:rPr>
          <w:rFonts w:asciiTheme="minorHAnsi" w:hAnsiTheme="minorHAnsi" w:cs="Arial"/>
          <w:b/>
          <w:sz w:val="22"/>
          <w:szCs w:val="22"/>
        </w:rPr>
      </w:pPr>
    </w:p>
    <w:p w:rsidR="005E2D9D" w:rsidRDefault="005E2D9D" w:rsidP="005E2D9D">
      <w:pPr>
        <w:pStyle w:val="NormalWeb"/>
        <w:shd w:val="clear" w:color="auto" w:fill="FFFFFF"/>
        <w:spacing w:line="276" w:lineRule="auto"/>
        <w:jc w:val="both"/>
        <w:rPr>
          <w:rFonts w:asciiTheme="minorHAnsi" w:hAnsiTheme="minorHAnsi" w:cs="Arial"/>
          <w:b/>
          <w:sz w:val="22"/>
          <w:szCs w:val="22"/>
        </w:rPr>
      </w:pPr>
    </w:p>
    <w:p w:rsidR="00D7707F" w:rsidRDefault="00D7707F" w:rsidP="00D7707F">
      <w:pPr>
        <w:pStyle w:val="NormalWeb"/>
        <w:shd w:val="clear" w:color="auto" w:fill="FFFFFF"/>
        <w:spacing w:line="276" w:lineRule="auto"/>
        <w:jc w:val="both"/>
        <w:rPr>
          <w:rFonts w:asciiTheme="minorHAnsi" w:hAnsiTheme="minorHAnsi" w:cs="Arial"/>
          <w:b/>
          <w:sz w:val="22"/>
          <w:szCs w:val="22"/>
        </w:rPr>
        <w:sectPr w:rsidR="00D7707F" w:rsidSect="0034379C">
          <w:pgSz w:w="11906" w:h="16838"/>
          <w:pgMar w:top="1418" w:right="1276" w:bottom="1418" w:left="1134" w:header="709" w:footer="709" w:gutter="0"/>
          <w:cols w:space="708"/>
          <w:docGrid w:linePitch="360"/>
        </w:sectPr>
      </w:pPr>
      <w:bookmarkStart w:id="0" w:name="_GoBack"/>
      <w:bookmarkEnd w:id="0"/>
    </w:p>
    <w:p w:rsidR="006759BB" w:rsidRDefault="00D7707F" w:rsidP="00D7707F">
      <w:pPr>
        <w:pStyle w:val="NormalWeb"/>
        <w:shd w:val="clear" w:color="auto" w:fill="FFFFFF"/>
        <w:spacing w:line="276" w:lineRule="auto"/>
        <w:jc w:val="both"/>
        <w:rPr>
          <w:rFonts w:asciiTheme="minorHAnsi" w:hAnsiTheme="minorHAnsi" w:cs="Arial"/>
          <w:b/>
          <w:sz w:val="22"/>
          <w:szCs w:val="22"/>
        </w:rPr>
        <w:sectPr w:rsidR="006759BB" w:rsidSect="00D7707F">
          <w:pgSz w:w="16838" w:h="11906" w:orient="landscape"/>
          <w:pgMar w:top="1276" w:right="1418" w:bottom="1134" w:left="1418" w:header="709" w:footer="709" w:gutter="0"/>
          <w:cols w:space="708"/>
          <w:docGrid w:linePitch="360"/>
        </w:sectPr>
      </w:pPr>
      <w:r>
        <w:rPr>
          <w:noProof/>
        </w:rPr>
        <w:lastRenderedPageBreak/>
        <w:drawing>
          <wp:anchor distT="0" distB="0" distL="114300" distR="114300" simplePos="0" relativeHeight="251662336" behindDoc="0" locked="0" layoutInCell="1" allowOverlap="1" wp14:anchorId="161162C4" wp14:editId="3406AAE2">
            <wp:simplePos x="0" y="0"/>
            <wp:positionH relativeFrom="margin">
              <wp:posOffset>0</wp:posOffset>
            </wp:positionH>
            <wp:positionV relativeFrom="paragraph">
              <wp:posOffset>0</wp:posOffset>
            </wp:positionV>
            <wp:extent cx="9096375" cy="6316980"/>
            <wp:effectExtent l="0" t="0" r="9525" b="762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8463" t="18864" r="47614" b="13491"/>
                    <a:stretch/>
                  </pic:blipFill>
                  <pic:spPr bwMode="auto">
                    <a:xfrm>
                      <a:off x="0" y="0"/>
                      <a:ext cx="9096375" cy="63169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A11F5" w:rsidRDefault="003A11F5" w:rsidP="00D7707F">
      <w:pPr>
        <w:jc w:val="both"/>
      </w:pPr>
    </w:p>
    <w:p w:rsidR="00AE0CD2" w:rsidRDefault="00AE0CD2" w:rsidP="00AE2412"/>
    <w:p w:rsidR="00AE0CD2" w:rsidRDefault="00AE0CD2" w:rsidP="00AE2412"/>
    <w:p w:rsidR="00AE0CD2" w:rsidRDefault="00AE0CD2" w:rsidP="00AE2412"/>
    <w:p w:rsidR="00AE0CD2" w:rsidRDefault="00AE0CD2" w:rsidP="00AE2412"/>
    <w:p w:rsidR="00AE0CD2" w:rsidRDefault="00AE0CD2" w:rsidP="00AE2412"/>
    <w:p w:rsidR="00AE0CD2" w:rsidRDefault="00AE0CD2" w:rsidP="00AE2412"/>
    <w:p w:rsidR="00AE0CD2" w:rsidRDefault="00AE0CD2" w:rsidP="00AE2412"/>
    <w:p w:rsidR="00AE0CD2" w:rsidRDefault="00AE0CD2" w:rsidP="00AE2412"/>
    <w:p w:rsidR="00AE0CD2" w:rsidRDefault="00AE0CD2" w:rsidP="00AE2412"/>
    <w:p w:rsidR="00AE0CD2" w:rsidRDefault="00AE0CD2" w:rsidP="00AE2412"/>
    <w:p w:rsidR="00AE0CD2" w:rsidRDefault="00AE0CD2" w:rsidP="00AE2412"/>
    <w:p w:rsidR="00AE0CD2" w:rsidRDefault="00AE0CD2" w:rsidP="00AE2412"/>
    <w:p w:rsidR="00AE0CD2" w:rsidRDefault="00AE0CD2" w:rsidP="00AE2412"/>
    <w:p w:rsidR="00AE0CD2" w:rsidRDefault="00AE0CD2" w:rsidP="00AE2412"/>
    <w:p w:rsidR="00AE0CD2" w:rsidRDefault="00AE0CD2" w:rsidP="00AE2412"/>
    <w:p w:rsidR="00AE0CD2" w:rsidRDefault="00AE0CD2" w:rsidP="00AE2412"/>
    <w:p w:rsidR="0012497C" w:rsidRPr="003E2D69" w:rsidRDefault="0012497C" w:rsidP="002D3049">
      <w:pPr>
        <w:tabs>
          <w:tab w:val="left" w:pos="5530"/>
        </w:tabs>
      </w:pPr>
    </w:p>
    <w:sectPr w:rsidR="0012497C" w:rsidRPr="003E2D69" w:rsidSect="00D7707F">
      <w:pgSz w:w="16838" w:h="11906" w:orient="landscape"/>
      <w:pgMar w:top="1276"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7D06"/>
    <w:multiLevelType w:val="hybridMultilevel"/>
    <w:tmpl w:val="86B8EC04"/>
    <w:lvl w:ilvl="0" w:tplc="D19E1D76">
      <w:start w:val="1"/>
      <w:numFmt w:val="upperRoman"/>
      <w:lvlText w:val="%1."/>
      <w:lvlJc w:val="left"/>
      <w:pPr>
        <w:ind w:left="2901" w:hanging="720"/>
      </w:pPr>
      <w:rPr>
        <w:rFonts w:hint="default"/>
      </w:rPr>
    </w:lvl>
    <w:lvl w:ilvl="1" w:tplc="280A0019" w:tentative="1">
      <w:start w:val="1"/>
      <w:numFmt w:val="lowerLetter"/>
      <w:lvlText w:val="%2."/>
      <w:lvlJc w:val="left"/>
      <w:pPr>
        <w:ind w:left="3261" w:hanging="360"/>
      </w:pPr>
    </w:lvl>
    <w:lvl w:ilvl="2" w:tplc="280A001B" w:tentative="1">
      <w:start w:val="1"/>
      <w:numFmt w:val="lowerRoman"/>
      <w:lvlText w:val="%3."/>
      <w:lvlJc w:val="right"/>
      <w:pPr>
        <w:ind w:left="3981" w:hanging="180"/>
      </w:pPr>
    </w:lvl>
    <w:lvl w:ilvl="3" w:tplc="280A000F" w:tentative="1">
      <w:start w:val="1"/>
      <w:numFmt w:val="decimal"/>
      <w:lvlText w:val="%4."/>
      <w:lvlJc w:val="left"/>
      <w:pPr>
        <w:ind w:left="4701" w:hanging="360"/>
      </w:pPr>
    </w:lvl>
    <w:lvl w:ilvl="4" w:tplc="280A0019" w:tentative="1">
      <w:start w:val="1"/>
      <w:numFmt w:val="lowerLetter"/>
      <w:lvlText w:val="%5."/>
      <w:lvlJc w:val="left"/>
      <w:pPr>
        <w:ind w:left="5421" w:hanging="360"/>
      </w:pPr>
    </w:lvl>
    <w:lvl w:ilvl="5" w:tplc="280A001B" w:tentative="1">
      <w:start w:val="1"/>
      <w:numFmt w:val="lowerRoman"/>
      <w:lvlText w:val="%6."/>
      <w:lvlJc w:val="right"/>
      <w:pPr>
        <w:ind w:left="6141" w:hanging="180"/>
      </w:pPr>
    </w:lvl>
    <w:lvl w:ilvl="6" w:tplc="280A000F" w:tentative="1">
      <w:start w:val="1"/>
      <w:numFmt w:val="decimal"/>
      <w:lvlText w:val="%7."/>
      <w:lvlJc w:val="left"/>
      <w:pPr>
        <w:ind w:left="6861" w:hanging="360"/>
      </w:pPr>
    </w:lvl>
    <w:lvl w:ilvl="7" w:tplc="280A0019" w:tentative="1">
      <w:start w:val="1"/>
      <w:numFmt w:val="lowerLetter"/>
      <w:lvlText w:val="%8."/>
      <w:lvlJc w:val="left"/>
      <w:pPr>
        <w:ind w:left="7581" w:hanging="360"/>
      </w:pPr>
    </w:lvl>
    <w:lvl w:ilvl="8" w:tplc="280A001B" w:tentative="1">
      <w:start w:val="1"/>
      <w:numFmt w:val="lowerRoman"/>
      <w:lvlText w:val="%9."/>
      <w:lvlJc w:val="right"/>
      <w:pPr>
        <w:ind w:left="8301" w:hanging="180"/>
      </w:pPr>
    </w:lvl>
  </w:abstractNum>
  <w:abstractNum w:abstractNumId="1" w15:restartNumberingAfterBreak="0">
    <w:nsid w:val="03FA5039"/>
    <w:multiLevelType w:val="multilevel"/>
    <w:tmpl w:val="BEDCA23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C3F0755"/>
    <w:multiLevelType w:val="hybridMultilevel"/>
    <w:tmpl w:val="E2E645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F927BB2"/>
    <w:multiLevelType w:val="hybridMultilevel"/>
    <w:tmpl w:val="62086A8A"/>
    <w:lvl w:ilvl="0" w:tplc="280A000F">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FC94219"/>
    <w:multiLevelType w:val="multilevel"/>
    <w:tmpl w:val="9918AF7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5075B1"/>
    <w:multiLevelType w:val="hybridMultilevel"/>
    <w:tmpl w:val="306AD870"/>
    <w:lvl w:ilvl="0" w:tplc="280A000F">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4A94B89"/>
    <w:multiLevelType w:val="hybridMultilevel"/>
    <w:tmpl w:val="C756C4A6"/>
    <w:lvl w:ilvl="0" w:tplc="90B612AC">
      <w:start w:val="1"/>
      <w:numFmt w:val="upperRoman"/>
      <w:lvlText w:val="%1."/>
      <w:lvlJc w:val="left"/>
      <w:pPr>
        <w:ind w:left="2856" w:hanging="720"/>
      </w:pPr>
      <w:rPr>
        <w:rFonts w:hint="default"/>
      </w:rPr>
    </w:lvl>
    <w:lvl w:ilvl="1" w:tplc="280A0019" w:tentative="1">
      <w:start w:val="1"/>
      <w:numFmt w:val="lowerLetter"/>
      <w:lvlText w:val="%2."/>
      <w:lvlJc w:val="left"/>
      <w:pPr>
        <w:ind w:left="3216" w:hanging="360"/>
      </w:pPr>
    </w:lvl>
    <w:lvl w:ilvl="2" w:tplc="280A001B" w:tentative="1">
      <w:start w:val="1"/>
      <w:numFmt w:val="lowerRoman"/>
      <w:lvlText w:val="%3."/>
      <w:lvlJc w:val="right"/>
      <w:pPr>
        <w:ind w:left="3936" w:hanging="180"/>
      </w:pPr>
    </w:lvl>
    <w:lvl w:ilvl="3" w:tplc="280A000F" w:tentative="1">
      <w:start w:val="1"/>
      <w:numFmt w:val="decimal"/>
      <w:lvlText w:val="%4."/>
      <w:lvlJc w:val="left"/>
      <w:pPr>
        <w:ind w:left="4656" w:hanging="360"/>
      </w:pPr>
    </w:lvl>
    <w:lvl w:ilvl="4" w:tplc="280A0019" w:tentative="1">
      <w:start w:val="1"/>
      <w:numFmt w:val="lowerLetter"/>
      <w:lvlText w:val="%5."/>
      <w:lvlJc w:val="left"/>
      <w:pPr>
        <w:ind w:left="5376" w:hanging="360"/>
      </w:pPr>
    </w:lvl>
    <w:lvl w:ilvl="5" w:tplc="280A001B" w:tentative="1">
      <w:start w:val="1"/>
      <w:numFmt w:val="lowerRoman"/>
      <w:lvlText w:val="%6."/>
      <w:lvlJc w:val="right"/>
      <w:pPr>
        <w:ind w:left="6096" w:hanging="180"/>
      </w:pPr>
    </w:lvl>
    <w:lvl w:ilvl="6" w:tplc="280A000F" w:tentative="1">
      <w:start w:val="1"/>
      <w:numFmt w:val="decimal"/>
      <w:lvlText w:val="%7."/>
      <w:lvlJc w:val="left"/>
      <w:pPr>
        <w:ind w:left="6816" w:hanging="360"/>
      </w:pPr>
    </w:lvl>
    <w:lvl w:ilvl="7" w:tplc="280A0019" w:tentative="1">
      <w:start w:val="1"/>
      <w:numFmt w:val="lowerLetter"/>
      <w:lvlText w:val="%8."/>
      <w:lvlJc w:val="left"/>
      <w:pPr>
        <w:ind w:left="7536" w:hanging="360"/>
      </w:pPr>
    </w:lvl>
    <w:lvl w:ilvl="8" w:tplc="280A001B" w:tentative="1">
      <w:start w:val="1"/>
      <w:numFmt w:val="lowerRoman"/>
      <w:lvlText w:val="%9."/>
      <w:lvlJc w:val="right"/>
      <w:pPr>
        <w:ind w:left="8256" w:hanging="180"/>
      </w:pPr>
    </w:lvl>
  </w:abstractNum>
  <w:abstractNum w:abstractNumId="7" w15:restartNumberingAfterBreak="0">
    <w:nsid w:val="1A0D0EA0"/>
    <w:multiLevelType w:val="hybridMultilevel"/>
    <w:tmpl w:val="61D24AF2"/>
    <w:lvl w:ilvl="0" w:tplc="A50E9BF0">
      <w:start w:val="10"/>
      <w:numFmt w:val="decimal"/>
      <w:lvlText w:val="%1."/>
      <w:lvlJc w:val="left"/>
      <w:pPr>
        <w:tabs>
          <w:tab w:val="num" w:pos="720"/>
        </w:tabs>
        <w:ind w:left="720" w:hanging="360"/>
      </w:pPr>
    </w:lvl>
    <w:lvl w:ilvl="1" w:tplc="D9C60744" w:tentative="1">
      <w:start w:val="1"/>
      <w:numFmt w:val="decimal"/>
      <w:lvlText w:val="%2."/>
      <w:lvlJc w:val="left"/>
      <w:pPr>
        <w:tabs>
          <w:tab w:val="num" w:pos="1440"/>
        </w:tabs>
        <w:ind w:left="1440" w:hanging="360"/>
      </w:pPr>
    </w:lvl>
    <w:lvl w:ilvl="2" w:tplc="08AABE58" w:tentative="1">
      <w:start w:val="1"/>
      <w:numFmt w:val="decimal"/>
      <w:lvlText w:val="%3."/>
      <w:lvlJc w:val="left"/>
      <w:pPr>
        <w:tabs>
          <w:tab w:val="num" w:pos="2160"/>
        </w:tabs>
        <w:ind w:left="2160" w:hanging="360"/>
      </w:pPr>
    </w:lvl>
    <w:lvl w:ilvl="3" w:tplc="B79E9AC0" w:tentative="1">
      <w:start w:val="1"/>
      <w:numFmt w:val="decimal"/>
      <w:lvlText w:val="%4."/>
      <w:lvlJc w:val="left"/>
      <w:pPr>
        <w:tabs>
          <w:tab w:val="num" w:pos="2880"/>
        </w:tabs>
        <w:ind w:left="2880" w:hanging="360"/>
      </w:pPr>
    </w:lvl>
    <w:lvl w:ilvl="4" w:tplc="44C0E242" w:tentative="1">
      <w:start w:val="1"/>
      <w:numFmt w:val="decimal"/>
      <w:lvlText w:val="%5."/>
      <w:lvlJc w:val="left"/>
      <w:pPr>
        <w:tabs>
          <w:tab w:val="num" w:pos="3600"/>
        </w:tabs>
        <w:ind w:left="3600" w:hanging="360"/>
      </w:pPr>
    </w:lvl>
    <w:lvl w:ilvl="5" w:tplc="92AA05AE" w:tentative="1">
      <w:start w:val="1"/>
      <w:numFmt w:val="decimal"/>
      <w:lvlText w:val="%6."/>
      <w:lvlJc w:val="left"/>
      <w:pPr>
        <w:tabs>
          <w:tab w:val="num" w:pos="4320"/>
        </w:tabs>
        <w:ind w:left="4320" w:hanging="360"/>
      </w:pPr>
    </w:lvl>
    <w:lvl w:ilvl="6" w:tplc="1CC8A936" w:tentative="1">
      <w:start w:val="1"/>
      <w:numFmt w:val="decimal"/>
      <w:lvlText w:val="%7."/>
      <w:lvlJc w:val="left"/>
      <w:pPr>
        <w:tabs>
          <w:tab w:val="num" w:pos="5040"/>
        </w:tabs>
        <w:ind w:left="5040" w:hanging="360"/>
      </w:pPr>
    </w:lvl>
    <w:lvl w:ilvl="7" w:tplc="17187684" w:tentative="1">
      <w:start w:val="1"/>
      <w:numFmt w:val="decimal"/>
      <w:lvlText w:val="%8."/>
      <w:lvlJc w:val="left"/>
      <w:pPr>
        <w:tabs>
          <w:tab w:val="num" w:pos="5760"/>
        </w:tabs>
        <w:ind w:left="5760" w:hanging="360"/>
      </w:pPr>
    </w:lvl>
    <w:lvl w:ilvl="8" w:tplc="063A372A" w:tentative="1">
      <w:start w:val="1"/>
      <w:numFmt w:val="decimal"/>
      <w:lvlText w:val="%9."/>
      <w:lvlJc w:val="left"/>
      <w:pPr>
        <w:tabs>
          <w:tab w:val="num" w:pos="6480"/>
        </w:tabs>
        <w:ind w:left="6480" w:hanging="360"/>
      </w:pPr>
    </w:lvl>
  </w:abstractNum>
  <w:abstractNum w:abstractNumId="8" w15:restartNumberingAfterBreak="0">
    <w:nsid w:val="1A5859B7"/>
    <w:multiLevelType w:val="hybridMultilevel"/>
    <w:tmpl w:val="5EDEED66"/>
    <w:lvl w:ilvl="0" w:tplc="3996809C">
      <w:start w:val="1"/>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ABF47D6"/>
    <w:multiLevelType w:val="hybridMultilevel"/>
    <w:tmpl w:val="32D69F66"/>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34E44B54"/>
    <w:multiLevelType w:val="hybridMultilevel"/>
    <w:tmpl w:val="10DE8B46"/>
    <w:lvl w:ilvl="0" w:tplc="280A000B">
      <w:start w:val="1"/>
      <w:numFmt w:val="bullet"/>
      <w:lvlText w:val=""/>
      <w:lvlJc w:val="left"/>
      <w:pPr>
        <w:ind w:left="1776" w:hanging="360"/>
      </w:pPr>
      <w:rPr>
        <w:rFonts w:ascii="Wingdings" w:hAnsi="Wingdings"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11" w15:restartNumberingAfterBreak="0">
    <w:nsid w:val="415E6B75"/>
    <w:multiLevelType w:val="multilevel"/>
    <w:tmpl w:val="73D671F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EEF5B46"/>
    <w:multiLevelType w:val="hybridMultilevel"/>
    <w:tmpl w:val="C66EE37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3" w15:restartNumberingAfterBreak="0">
    <w:nsid w:val="5CC134E9"/>
    <w:multiLevelType w:val="hybridMultilevel"/>
    <w:tmpl w:val="20CCB668"/>
    <w:lvl w:ilvl="0" w:tplc="280A000B">
      <w:start w:val="1"/>
      <w:numFmt w:val="bullet"/>
      <w:lvlText w:val=""/>
      <w:lvlJc w:val="left"/>
      <w:pPr>
        <w:ind w:left="2136" w:hanging="360"/>
      </w:pPr>
      <w:rPr>
        <w:rFonts w:ascii="Wingdings" w:hAnsi="Wingdings" w:hint="default"/>
      </w:rPr>
    </w:lvl>
    <w:lvl w:ilvl="1" w:tplc="280A0003" w:tentative="1">
      <w:start w:val="1"/>
      <w:numFmt w:val="bullet"/>
      <w:lvlText w:val="o"/>
      <w:lvlJc w:val="left"/>
      <w:pPr>
        <w:ind w:left="2856" w:hanging="360"/>
      </w:pPr>
      <w:rPr>
        <w:rFonts w:ascii="Courier New" w:hAnsi="Courier New" w:cs="Courier New" w:hint="default"/>
      </w:rPr>
    </w:lvl>
    <w:lvl w:ilvl="2" w:tplc="280A0005" w:tentative="1">
      <w:start w:val="1"/>
      <w:numFmt w:val="bullet"/>
      <w:lvlText w:val=""/>
      <w:lvlJc w:val="left"/>
      <w:pPr>
        <w:ind w:left="3576" w:hanging="360"/>
      </w:pPr>
      <w:rPr>
        <w:rFonts w:ascii="Wingdings" w:hAnsi="Wingdings" w:hint="default"/>
      </w:rPr>
    </w:lvl>
    <w:lvl w:ilvl="3" w:tplc="280A0001" w:tentative="1">
      <w:start w:val="1"/>
      <w:numFmt w:val="bullet"/>
      <w:lvlText w:val=""/>
      <w:lvlJc w:val="left"/>
      <w:pPr>
        <w:ind w:left="4296" w:hanging="360"/>
      </w:pPr>
      <w:rPr>
        <w:rFonts w:ascii="Symbol" w:hAnsi="Symbol" w:hint="default"/>
      </w:rPr>
    </w:lvl>
    <w:lvl w:ilvl="4" w:tplc="280A0003" w:tentative="1">
      <w:start w:val="1"/>
      <w:numFmt w:val="bullet"/>
      <w:lvlText w:val="o"/>
      <w:lvlJc w:val="left"/>
      <w:pPr>
        <w:ind w:left="5016" w:hanging="360"/>
      </w:pPr>
      <w:rPr>
        <w:rFonts w:ascii="Courier New" w:hAnsi="Courier New" w:cs="Courier New" w:hint="default"/>
      </w:rPr>
    </w:lvl>
    <w:lvl w:ilvl="5" w:tplc="280A0005" w:tentative="1">
      <w:start w:val="1"/>
      <w:numFmt w:val="bullet"/>
      <w:lvlText w:val=""/>
      <w:lvlJc w:val="left"/>
      <w:pPr>
        <w:ind w:left="5736" w:hanging="360"/>
      </w:pPr>
      <w:rPr>
        <w:rFonts w:ascii="Wingdings" w:hAnsi="Wingdings" w:hint="default"/>
      </w:rPr>
    </w:lvl>
    <w:lvl w:ilvl="6" w:tplc="280A0001" w:tentative="1">
      <w:start w:val="1"/>
      <w:numFmt w:val="bullet"/>
      <w:lvlText w:val=""/>
      <w:lvlJc w:val="left"/>
      <w:pPr>
        <w:ind w:left="6456" w:hanging="360"/>
      </w:pPr>
      <w:rPr>
        <w:rFonts w:ascii="Symbol" w:hAnsi="Symbol" w:hint="default"/>
      </w:rPr>
    </w:lvl>
    <w:lvl w:ilvl="7" w:tplc="280A0003" w:tentative="1">
      <w:start w:val="1"/>
      <w:numFmt w:val="bullet"/>
      <w:lvlText w:val="o"/>
      <w:lvlJc w:val="left"/>
      <w:pPr>
        <w:ind w:left="7176" w:hanging="360"/>
      </w:pPr>
      <w:rPr>
        <w:rFonts w:ascii="Courier New" w:hAnsi="Courier New" w:cs="Courier New" w:hint="default"/>
      </w:rPr>
    </w:lvl>
    <w:lvl w:ilvl="8" w:tplc="280A0005" w:tentative="1">
      <w:start w:val="1"/>
      <w:numFmt w:val="bullet"/>
      <w:lvlText w:val=""/>
      <w:lvlJc w:val="left"/>
      <w:pPr>
        <w:ind w:left="7896" w:hanging="360"/>
      </w:pPr>
      <w:rPr>
        <w:rFonts w:ascii="Wingdings" w:hAnsi="Wingdings" w:hint="default"/>
      </w:rPr>
    </w:lvl>
  </w:abstractNum>
  <w:abstractNum w:abstractNumId="14" w15:restartNumberingAfterBreak="0">
    <w:nsid w:val="6A452E35"/>
    <w:multiLevelType w:val="hybridMultilevel"/>
    <w:tmpl w:val="E7D6878E"/>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B5E4728"/>
    <w:multiLevelType w:val="multilevel"/>
    <w:tmpl w:val="01C8C062"/>
    <w:lvl w:ilvl="0">
      <w:start w:val="8"/>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75D407F3"/>
    <w:multiLevelType w:val="multilevel"/>
    <w:tmpl w:val="B35C7A70"/>
    <w:lvl w:ilvl="0">
      <w:start w:val="1"/>
      <w:numFmt w:val="decimal"/>
      <w:lvlText w:val="%1."/>
      <w:lvlJc w:val="left"/>
      <w:pPr>
        <w:ind w:left="720" w:hanging="360"/>
      </w:pPr>
      <w:rPr>
        <w:rFonts w:hint="default"/>
      </w:rPr>
    </w:lvl>
    <w:lvl w:ilvl="1">
      <w:start w:val="1"/>
      <w:numFmt w:val="decimal"/>
      <w:isLgl/>
      <w:lvlText w:val="%1.%2"/>
      <w:lvlJc w:val="left"/>
      <w:pPr>
        <w:ind w:left="1776" w:hanging="360"/>
      </w:pPr>
      <w:rPr>
        <w:rFonts w:hint="default"/>
      </w:rPr>
    </w:lvl>
    <w:lvl w:ilvl="2">
      <w:start w:val="1"/>
      <w:numFmt w:val="decimal"/>
      <w:isLgl/>
      <w:lvlText w:val="%1.%2.%3"/>
      <w:lvlJc w:val="left"/>
      <w:pPr>
        <w:ind w:left="3192" w:hanging="720"/>
      </w:pPr>
      <w:rPr>
        <w:rFonts w:hint="default"/>
      </w:rPr>
    </w:lvl>
    <w:lvl w:ilvl="3">
      <w:start w:val="1"/>
      <w:numFmt w:val="decimal"/>
      <w:isLgl/>
      <w:lvlText w:val="%1.%2.%3.%4"/>
      <w:lvlJc w:val="left"/>
      <w:pPr>
        <w:ind w:left="4248" w:hanging="72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248" w:hanging="1440"/>
      </w:pPr>
      <w:rPr>
        <w:rFonts w:hint="default"/>
      </w:rPr>
    </w:lvl>
  </w:abstractNum>
  <w:num w:numId="1">
    <w:abstractNumId w:val="3"/>
  </w:num>
  <w:num w:numId="2">
    <w:abstractNumId w:val="8"/>
  </w:num>
  <w:num w:numId="3">
    <w:abstractNumId w:val="9"/>
  </w:num>
  <w:num w:numId="4">
    <w:abstractNumId w:val="12"/>
  </w:num>
  <w:num w:numId="5">
    <w:abstractNumId w:val="14"/>
  </w:num>
  <w:num w:numId="6">
    <w:abstractNumId w:val="7"/>
  </w:num>
  <w:num w:numId="7">
    <w:abstractNumId w:val="16"/>
  </w:num>
  <w:num w:numId="8">
    <w:abstractNumId w:val="4"/>
  </w:num>
  <w:num w:numId="9">
    <w:abstractNumId w:val="11"/>
  </w:num>
  <w:num w:numId="10">
    <w:abstractNumId w:val="1"/>
  </w:num>
  <w:num w:numId="11">
    <w:abstractNumId w:val="6"/>
  </w:num>
  <w:num w:numId="12">
    <w:abstractNumId w:val="0"/>
  </w:num>
  <w:num w:numId="13">
    <w:abstractNumId w:val="5"/>
  </w:num>
  <w:num w:numId="14">
    <w:abstractNumId w:val="2"/>
  </w:num>
  <w:num w:numId="15">
    <w:abstractNumId w:val="13"/>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412"/>
    <w:rsid w:val="00004FFE"/>
    <w:rsid w:val="0004627B"/>
    <w:rsid w:val="00080EA9"/>
    <w:rsid w:val="0009010C"/>
    <w:rsid w:val="0012497C"/>
    <w:rsid w:val="001569EE"/>
    <w:rsid w:val="00196874"/>
    <w:rsid w:val="00235228"/>
    <w:rsid w:val="00252878"/>
    <w:rsid w:val="00272C88"/>
    <w:rsid w:val="002A7770"/>
    <w:rsid w:val="002D3049"/>
    <w:rsid w:val="002F0B36"/>
    <w:rsid w:val="00327E4F"/>
    <w:rsid w:val="00336E50"/>
    <w:rsid w:val="0034379C"/>
    <w:rsid w:val="00343D8C"/>
    <w:rsid w:val="00365B3B"/>
    <w:rsid w:val="00376B0B"/>
    <w:rsid w:val="003A11F5"/>
    <w:rsid w:val="003A4529"/>
    <w:rsid w:val="003A7B49"/>
    <w:rsid w:val="003D7E5D"/>
    <w:rsid w:val="003E2D69"/>
    <w:rsid w:val="0046524E"/>
    <w:rsid w:val="004B1A23"/>
    <w:rsid w:val="004F71CC"/>
    <w:rsid w:val="00526ED8"/>
    <w:rsid w:val="00533745"/>
    <w:rsid w:val="005E0232"/>
    <w:rsid w:val="005E2D9D"/>
    <w:rsid w:val="005F4096"/>
    <w:rsid w:val="006158ED"/>
    <w:rsid w:val="006276DB"/>
    <w:rsid w:val="006503D1"/>
    <w:rsid w:val="006759BB"/>
    <w:rsid w:val="00677EA3"/>
    <w:rsid w:val="006D5848"/>
    <w:rsid w:val="00741BA1"/>
    <w:rsid w:val="007A1504"/>
    <w:rsid w:val="007A1CB5"/>
    <w:rsid w:val="007F54B8"/>
    <w:rsid w:val="00806A89"/>
    <w:rsid w:val="008148C6"/>
    <w:rsid w:val="00835185"/>
    <w:rsid w:val="0085781A"/>
    <w:rsid w:val="008963B7"/>
    <w:rsid w:val="008C2342"/>
    <w:rsid w:val="008F3251"/>
    <w:rsid w:val="0092192D"/>
    <w:rsid w:val="0093038D"/>
    <w:rsid w:val="009B6A3E"/>
    <w:rsid w:val="009C43EE"/>
    <w:rsid w:val="00A00A34"/>
    <w:rsid w:val="00A621E2"/>
    <w:rsid w:val="00AD6846"/>
    <w:rsid w:val="00AE0CD2"/>
    <w:rsid w:val="00AE2412"/>
    <w:rsid w:val="00BF40F5"/>
    <w:rsid w:val="00C11B16"/>
    <w:rsid w:val="00C2017A"/>
    <w:rsid w:val="00C32D7C"/>
    <w:rsid w:val="00D227E2"/>
    <w:rsid w:val="00D332F5"/>
    <w:rsid w:val="00D71BDC"/>
    <w:rsid w:val="00D7707F"/>
    <w:rsid w:val="00DC3A35"/>
    <w:rsid w:val="00DD6600"/>
    <w:rsid w:val="00DF13A1"/>
    <w:rsid w:val="00E42B3D"/>
    <w:rsid w:val="00E530D7"/>
    <w:rsid w:val="00E97503"/>
    <w:rsid w:val="00EA1263"/>
    <w:rsid w:val="00EC4AE0"/>
    <w:rsid w:val="00EC6A24"/>
    <w:rsid w:val="00EF752E"/>
    <w:rsid w:val="00F8059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916898-9A5C-472A-95F2-A6E4883DC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2412"/>
    <w:pPr>
      <w:ind w:left="720"/>
      <w:contextualSpacing/>
    </w:pPr>
  </w:style>
  <w:style w:type="character" w:customStyle="1" w:styleId="apple-converted-space">
    <w:name w:val="apple-converted-space"/>
    <w:basedOn w:val="Fuentedeprrafopredeter"/>
    <w:rsid w:val="0034379C"/>
  </w:style>
  <w:style w:type="paragraph" w:styleId="NormalWeb">
    <w:name w:val="Normal (Web)"/>
    <w:basedOn w:val="Normal"/>
    <w:uiPriority w:val="99"/>
    <w:unhideWhenUsed/>
    <w:rsid w:val="006503D1"/>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C32D7C"/>
    <w:rPr>
      <w:b/>
      <w:bCs/>
    </w:rPr>
  </w:style>
  <w:style w:type="character" w:styleId="Hipervnculo">
    <w:name w:val="Hyperlink"/>
    <w:basedOn w:val="Fuentedeprrafopredeter"/>
    <w:uiPriority w:val="99"/>
    <w:semiHidden/>
    <w:unhideWhenUsed/>
    <w:rsid w:val="00080E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166516">
      <w:bodyDiv w:val="1"/>
      <w:marLeft w:val="0"/>
      <w:marRight w:val="0"/>
      <w:marTop w:val="0"/>
      <w:marBottom w:val="0"/>
      <w:divBdr>
        <w:top w:val="none" w:sz="0" w:space="0" w:color="auto"/>
        <w:left w:val="none" w:sz="0" w:space="0" w:color="auto"/>
        <w:bottom w:val="none" w:sz="0" w:space="0" w:color="auto"/>
        <w:right w:val="none" w:sz="0" w:space="0" w:color="auto"/>
      </w:divBdr>
    </w:div>
    <w:div w:id="113976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nografias.com/trabajos36/naturaleza/naturaleza.shtm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3220</TotalTime>
  <Pages>14</Pages>
  <Words>3705</Words>
  <Characters>20382</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Alex leonel lizana rojas</cp:lastModifiedBy>
  <cp:revision>37</cp:revision>
  <dcterms:created xsi:type="dcterms:W3CDTF">2015-10-16T01:32:00Z</dcterms:created>
  <dcterms:modified xsi:type="dcterms:W3CDTF">2015-10-25T18:36:00Z</dcterms:modified>
</cp:coreProperties>
</file>